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5D9" w:rsidRPr="0047043A" w:rsidRDefault="00FD35D9" w:rsidP="0047043A">
      <w:pPr>
        <w:jc w:val="center"/>
        <w:rPr>
          <w:rFonts w:asciiTheme="minorHAnsi" w:hAnsiTheme="minorHAnsi" w:cstheme="minorHAnsi"/>
          <w:b/>
          <w:sz w:val="24"/>
          <w:szCs w:val="24"/>
          <w:lang w:val="pt-BR"/>
        </w:rPr>
      </w:pPr>
      <w:bookmarkStart w:id="0" w:name="_GoBack"/>
      <w:bookmarkEnd w:id="0"/>
    </w:p>
    <w:p w:rsidR="001966E4" w:rsidRPr="0047043A" w:rsidRDefault="001966E4" w:rsidP="0047043A">
      <w:pPr>
        <w:jc w:val="center"/>
        <w:rPr>
          <w:rFonts w:asciiTheme="minorHAnsi" w:hAnsiTheme="minorHAnsi" w:cstheme="minorHAnsi"/>
          <w:b/>
          <w:sz w:val="24"/>
          <w:szCs w:val="24"/>
          <w:lang w:val="pt-BR"/>
        </w:rPr>
      </w:pPr>
    </w:p>
    <w:p w:rsidR="001277B4" w:rsidRPr="0047043A" w:rsidRDefault="000A28EB" w:rsidP="0047043A">
      <w:pPr>
        <w:pStyle w:val="Ttulo1"/>
        <w:spacing w:before="0"/>
        <w:ind w:left="2190" w:right="2119" w:hanging="60"/>
        <w:jc w:val="center"/>
        <w:rPr>
          <w:rFonts w:asciiTheme="minorHAnsi" w:hAnsiTheme="minorHAnsi" w:cstheme="minorHAnsi"/>
          <w:szCs w:val="24"/>
          <w:u w:val="none"/>
        </w:rPr>
      </w:pPr>
      <w:r w:rsidRPr="0047043A">
        <w:rPr>
          <w:rFonts w:asciiTheme="minorHAnsi" w:hAnsiTheme="minorHAnsi" w:cstheme="minorHAnsi"/>
          <w:szCs w:val="24"/>
          <w:u w:val="none"/>
        </w:rPr>
        <w:t>ACORDO COLETIVO</w:t>
      </w:r>
      <w:r w:rsidR="00DD0E49" w:rsidRPr="0047043A">
        <w:rPr>
          <w:rFonts w:asciiTheme="minorHAnsi" w:hAnsiTheme="minorHAnsi" w:cstheme="minorHAnsi"/>
          <w:szCs w:val="24"/>
          <w:u w:val="none"/>
        </w:rPr>
        <w:t xml:space="preserve"> DE TRABALHO</w:t>
      </w:r>
    </w:p>
    <w:p w:rsidR="001277B4" w:rsidRPr="0047043A" w:rsidRDefault="001277B4" w:rsidP="0047043A">
      <w:pPr>
        <w:pStyle w:val="Ttulo1"/>
        <w:spacing w:before="0"/>
        <w:ind w:left="2190" w:right="2119" w:hanging="60"/>
        <w:rPr>
          <w:rFonts w:asciiTheme="minorHAnsi" w:hAnsiTheme="minorHAnsi" w:cstheme="minorHAnsi"/>
          <w:szCs w:val="24"/>
          <w:u w:val="none"/>
        </w:rPr>
      </w:pPr>
    </w:p>
    <w:p w:rsidR="001A7484" w:rsidRPr="0047043A" w:rsidRDefault="001A7484" w:rsidP="0047043A">
      <w:pPr>
        <w:tabs>
          <w:tab w:val="left" w:pos="8700"/>
        </w:tabs>
        <w:jc w:val="center"/>
        <w:rPr>
          <w:rFonts w:asciiTheme="minorHAnsi" w:hAnsiTheme="minorHAnsi" w:cstheme="minorHAnsi"/>
          <w:b/>
          <w:color w:val="auto"/>
          <w:sz w:val="24"/>
          <w:szCs w:val="24"/>
          <w:lang w:val="pt-BR"/>
        </w:rPr>
      </w:pPr>
      <w:r w:rsidRPr="0047043A">
        <w:rPr>
          <w:rFonts w:asciiTheme="minorHAnsi" w:hAnsiTheme="minorHAnsi" w:cstheme="minorHAnsi"/>
          <w:b/>
          <w:caps/>
          <w:color w:val="auto"/>
          <w:sz w:val="24"/>
          <w:szCs w:val="24"/>
          <w:lang w:val="pt-BR"/>
        </w:rPr>
        <w:t>NOVO coronavírus Sars-cov-2 (covid-19)</w:t>
      </w:r>
    </w:p>
    <w:p w:rsidR="00DD0E49" w:rsidRPr="0047043A" w:rsidRDefault="00DD0E49" w:rsidP="0047043A">
      <w:pPr>
        <w:pStyle w:val="Corpodetexto"/>
        <w:rPr>
          <w:rFonts w:asciiTheme="minorHAnsi" w:hAnsiTheme="minorHAnsi" w:cstheme="minorHAnsi"/>
          <w:b/>
          <w:szCs w:val="24"/>
        </w:rPr>
      </w:pPr>
    </w:p>
    <w:p w:rsidR="000A28EB" w:rsidRPr="0047043A" w:rsidRDefault="000A28EB" w:rsidP="0047043A">
      <w:pPr>
        <w:pStyle w:val="Corpodetexto"/>
        <w:rPr>
          <w:rFonts w:asciiTheme="minorHAnsi" w:hAnsiTheme="minorHAnsi" w:cstheme="minorHAnsi"/>
          <w:b/>
          <w:szCs w:val="24"/>
        </w:rPr>
      </w:pPr>
    </w:p>
    <w:p w:rsidR="00DD0E49" w:rsidRPr="0047043A" w:rsidRDefault="00DD0E49" w:rsidP="0047043A">
      <w:pPr>
        <w:pStyle w:val="Corpodetexto"/>
        <w:ind w:left="152" w:right="157"/>
        <w:rPr>
          <w:rFonts w:asciiTheme="minorHAnsi" w:hAnsiTheme="minorHAnsi" w:cstheme="minorHAnsi"/>
          <w:b/>
          <w:bCs/>
          <w:szCs w:val="24"/>
        </w:rPr>
      </w:pPr>
      <w:r w:rsidRPr="0047043A">
        <w:rPr>
          <w:rFonts w:asciiTheme="minorHAnsi" w:hAnsiTheme="minorHAnsi" w:cstheme="minorHAnsi"/>
          <w:b/>
          <w:bCs/>
          <w:szCs w:val="24"/>
        </w:rPr>
        <w:t>CONSIDERANDO QUE:</w:t>
      </w:r>
    </w:p>
    <w:p w:rsidR="00DD0E49" w:rsidRPr="0047043A" w:rsidRDefault="00DD0E49" w:rsidP="0047043A">
      <w:pPr>
        <w:pStyle w:val="Corpodetexto"/>
        <w:ind w:left="152" w:right="157"/>
        <w:rPr>
          <w:rFonts w:asciiTheme="minorHAnsi" w:hAnsiTheme="minorHAnsi" w:cstheme="minorHAnsi"/>
          <w:szCs w:val="24"/>
        </w:rPr>
      </w:pPr>
    </w:p>
    <w:p w:rsidR="00DD0E49" w:rsidRPr="0047043A" w:rsidRDefault="00DD0E49" w:rsidP="0047043A">
      <w:pPr>
        <w:pStyle w:val="Corpodetexto"/>
        <w:widowControl w:val="0"/>
        <w:numPr>
          <w:ilvl w:val="0"/>
          <w:numId w:val="20"/>
        </w:numPr>
        <w:autoSpaceDE w:val="0"/>
        <w:autoSpaceDN w:val="0"/>
        <w:ind w:right="157"/>
        <w:rPr>
          <w:rFonts w:asciiTheme="minorHAnsi" w:hAnsiTheme="minorHAnsi" w:cstheme="minorHAnsi"/>
          <w:szCs w:val="24"/>
        </w:rPr>
      </w:pPr>
      <w:r w:rsidRPr="0047043A">
        <w:rPr>
          <w:rFonts w:asciiTheme="minorHAnsi" w:hAnsiTheme="minorHAnsi" w:cstheme="minorHAnsi"/>
          <w:szCs w:val="24"/>
        </w:rPr>
        <w:t xml:space="preserve">No dia 11.03.2020, a Organização Mundial da Saúde </w:t>
      </w:r>
      <w:r w:rsidR="001A7484" w:rsidRPr="0047043A">
        <w:rPr>
          <w:rFonts w:asciiTheme="minorHAnsi" w:hAnsiTheme="minorHAnsi" w:cstheme="minorHAnsi"/>
          <w:szCs w:val="24"/>
        </w:rPr>
        <w:t xml:space="preserve">– OMS </w:t>
      </w:r>
      <w:r w:rsidRPr="0047043A">
        <w:rPr>
          <w:rFonts w:asciiTheme="minorHAnsi" w:hAnsiTheme="minorHAnsi" w:cstheme="minorHAnsi"/>
          <w:szCs w:val="24"/>
        </w:rPr>
        <w:t>declarou pandemia d</w:t>
      </w:r>
      <w:r w:rsidR="001A7484" w:rsidRPr="0047043A">
        <w:rPr>
          <w:rFonts w:asciiTheme="minorHAnsi" w:hAnsiTheme="minorHAnsi" w:cstheme="minorHAnsi"/>
          <w:szCs w:val="24"/>
        </w:rPr>
        <w:t>e</w:t>
      </w:r>
      <w:r w:rsidRPr="0047043A">
        <w:rPr>
          <w:rFonts w:asciiTheme="minorHAnsi" w:hAnsiTheme="minorHAnsi" w:cstheme="minorHAnsi"/>
          <w:szCs w:val="24"/>
        </w:rPr>
        <w:t xml:space="preserve"> COVID-1</w:t>
      </w:r>
      <w:r w:rsidR="001A7484" w:rsidRPr="0047043A">
        <w:rPr>
          <w:rFonts w:asciiTheme="minorHAnsi" w:hAnsiTheme="minorHAnsi" w:cstheme="minorHAnsi"/>
          <w:szCs w:val="24"/>
        </w:rPr>
        <w:t>9</w:t>
      </w:r>
      <w:r w:rsidRPr="0047043A">
        <w:rPr>
          <w:rFonts w:asciiTheme="minorHAnsi" w:hAnsiTheme="minorHAnsi" w:cstheme="minorHAnsi"/>
          <w:szCs w:val="24"/>
        </w:rPr>
        <w:t>;</w:t>
      </w:r>
    </w:p>
    <w:p w:rsidR="00DD0E49" w:rsidRPr="0047043A" w:rsidRDefault="00DD0E49" w:rsidP="0047043A">
      <w:pPr>
        <w:pStyle w:val="Corpodetexto"/>
        <w:ind w:left="512" w:right="157"/>
        <w:rPr>
          <w:rFonts w:asciiTheme="minorHAnsi" w:hAnsiTheme="minorHAnsi" w:cstheme="minorHAnsi"/>
          <w:szCs w:val="24"/>
        </w:rPr>
      </w:pPr>
    </w:p>
    <w:p w:rsidR="00220AFF" w:rsidRPr="00CD57BD" w:rsidRDefault="00DD0E49" w:rsidP="00CD57BD">
      <w:pPr>
        <w:pStyle w:val="Corpodetexto"/>
        <w:widowControl w:val="0"/>
        <w:numPr>
          <w:ilvl w:val="0"/>
          <w:numId w:val="20"/>
        </w:numPr>
        <w:autoSpaceDE w:val="0"/>
        <w:autoSpaceDN w:val="0"/>
        <w:ind w:right="157"/>
        <w:rPr>
          <w:rFonts w:asciiTheme="minorHAnsi" w:hAnsiTheme="minorHAnsi" w:cstheme="minorHAnsi"/>
          <w:szCs w:val="24"/>
        </w:rPr>
      </w:pPr>
      <w:r w:rsidRPr="0047043A">
        <w:rPr>
          <w:rFonts w:asciiTheme="minorHAnsi" w:hAnsiTheme="minorHAnsi" w:cstheme="minorHAnsi"/>
          <w:szCs w:val="24"/>
        </w:rPr>
        <w:t>No dia segu</w:t>
      </w:r>
      <w:r w:rsidR="001A7484" w:rsidRPr="0047043A">
        <w:rPr>
          <w:rFonts w:asciiTheme="minorHAnsi" w:hAnsiTheme="minorHAnsi" w:cstheme="minorHAnsi"/>
          <w:szCs w:val="24"/>
        </w:rPr>
        <w:t xml:space="preserve">inte, 12.03.2020, </w:t>
      </w:r>
      <w:r w:rsidR="00220AFF" w:rsidRPr="00CD57BD">
        <w:rPr>
          <w:rFonts w:asciiTheme="minorHAnsi" w:hAnsiTheme="minorHAnsi" w:cstheme="minorHAnsi"/>
          <w:szCs w:val="24"/>
        </w:rPr>
        <w:t>as entidades representativas dos trabalhadores solicitaram e foi instaurada a Mesa de Negociação Nacional Permanente COVID-19, envolvendo Confederação, Federação e Sindicatos de Bancários de todo o país;</w:t>
      </w:r>
    </w:p>
    <w:p w:rsidR="00220AFF" w:rsidRPr="00220AFF" w:rsidRDefault="00220AFF" w:rsidP="00220AFF">
      <w:pPr>
        <w:rPr>
          <w:rFonts w:cs="Arial"/>
          <w:sz w:val="24"/>
          <w:szCs w:val="24"/>
          <w:lang w:val="pt-BR"/>
        </w:rPr>
      </w:pPr>
    </w:p>
    <w:p w:rsidR="001A7484" w:rsidRPr="00A77720" w:rsidRDefault="001A7484" w:rsidP="00324070">
      <w:pPr>
        <w:pStyle w:val="Corpodetexto"/>
        <w:widowControl w:val="0"/>
        <w:numPr>
          <w:ilvl w:val="0"/>
          <w:numId w:val="20"/>
        </w:numPr>
        <w:autoSpaceDE w:val="0"/>
        <w:autoSpaceDN w:val="0"/>
        <w:ind w:right="157"/>
        <w:rPr>
          <w:rFonts w:asciiTheme="minorHAnsi" w:hAnsiTheme="minorHAnsi" w:cstheme="minorHAnsi"/>
          <w:szCs w:val="24"/>
        </w:rPr>
      </w:pPr>
      <w:r w:rsidRPr="00A77720">
        <w:rPr>
          <w:rFonts w:asciiTheme="minorHAnsi" w:hAnsiTheme="minorHAnsi" w:cstheme="minorHAnsi"/>
          <w:szCs w:val="24"/>
        </w:rPr>
        <w:t xml:space="preserve">Desde o primeiro momento, </w:t>
      </w:r>
      <w:r w:rsidR="00F3603B" w:rsidRPr="00A77720">
        <w:rPr>
          <w:rFonts w:asciiTheme="minorHAnsi" w:hAnsiTheme="minorHAnsi" w:cstheme="minorHAnsi"/>
          <w:szCs w:val="24"/>
        </w:rPr>
        <w:t xml:space="preserve">ficou estabelecido como premissa para todas as discussões e deliberações que as partes iriam zelar pela saúde dos </w:t>
      </w:r>
      <w:r w:rsidR="00F40640" w:rsidRPr="00A77720">
        <w:rPr>
          <w:rFonts w:asciiTheme="minorHAnsi" w:hAnsiTheme="minorHAnsi" w:cstheme="minorHAnsi"/>
          <w:szCs w:val="24"/>
        </w:rPr>
        <w:t xml:space="preserve">empregados </w:t>
      </w:r>
      <w:r w:rsidR="00F3603B" w:rsidRPr="00A77720">
        <w:rPr>
          <w:rFonts w:asciiTheme="minorHAnsi" w:hAnsiTheme="minorHAnsi" w:cstheme="minorHAnsi"/>
          <w:szCs w:val="24"/>
        </w:rPr>
        <w:t>e clientes, além do atendimento às necessidades da sociedade, sempre com transparência e através do diálogo social;</w:t>
      </w:r>
    </w:p>
    <w:p w:rsidR="001277B4" w:rsidRPr="0047043A" w:rsidRDefault="001277B4" w:rsidP="003666F6">
      <w:pPr>
        <w:rPr>
          <w:rFonts w:asciiTheme="minorHAnsi" w:hAnsiTheme="minorHAnsi" w:cstheme="minorHAnsi"/>
          <w:sz w:val="24"/>
          <w:szCs w:val="24"/>
          <w:lang w:val="pt-BR"/>
        </w:rPr>
      </w:pPr>
    </w:p>
    <w:p w:rsidR="00DD0E49" w:rsidRPr="0047043A" w:rsidRDefault="0087191F" w:rsidP="0047043A">
      <w:pPr>
        <w:pStyle w:val="Corpodetexto"/>
        <w:widowControl w:val="0"/>
        <w:numPr>
          <w:ilvl w:val="0"/>
          <w:numId w:val="20"/>
        </w:numPr>
        <w:autoSpaceDE w:val="0"/>
        <w:autoSpaceDN w:val="0"/>
        <w:ind w:right="157"/>
        <w:rPr>
          <w:rFonts w:asciiTheme="minorHAnsi" w:hAnsiTheme="minorHAnsi" w:cstheme="minorHAnsi"/>
          <w:szCs w:val="24"/>
        </w:rPr>
      </w:pPr>
      <w:r>
        <w:rPr>
          <w:rFonts w:asciiTheme="minorHAnsi" w:hAnsiTheme="minorHAnsi" w:cstheme="minorHAnsi"/>
          <w:szCs w:val="24"/>
        </w:rPr>
        <w:t xml:space="preserve">Dando sequência às reuniões da mesa permanente de negociações CONTEC / FENABAN, o </w:t>
      </w:r>
      <w:proofErr w:type="gramStart"/>
      <w:r>
        <w:rPr>
          <w:rFonts w:asciiTheme="minorHAnsi" w:hAnsiTheme="minorHAnsi" w:cstheme="minorHAnsi"/>
          <w:szCs w:val="24"/>
        </w:rPr>
        <w:t>tema</w:t>
      </w:r>
      <w:proofErr w:type="gramEnd"/>
      <w:r>
        <w:rPr>
          <w:rFonts w:asciiTheme="minorHAnsi" w:hAnsiTheme="minorHAnsi" w:cstheme="minorHAnsi"/>
          <w:szCs w:val="24"/>
        </w:rPr>
        <w:t xml:space="preserve"> pandemia </w:t>
      </w:r>
      <w:proofErr w:type="spellStart"/>
      <w:r>
        <w:rPr>
          <w:rFonts w:asciiTheme="minorHAnsi" w:hAnsiTheme="minorHAnsi" w:cstheme="minorHAnsi"/>
          <w:szCs w:val="24"/>
        </w:rPr>
        <w:t>Covid</w:t>
      </w:r>
      <w:proofErr w:type="spellEnd"/>
      <w:r>
        <w:rPr>
          <w:rFonts w:asciiTheme="minorHAnsi" w:hAnsiTheme="minorHAnsi" w:cstheme="minorHAnsi"/>
          <w:szCs w:val="24"/>
        </w:rPr>
        <w:t xml:space="preserve"> - 19, em março, passou a ser analisado por </w:t>
      </w:r>
      <w:proofErr w:type="spellStart"/>
      <w:r>
        <w:rPr>
          <w:rFonts w:asciiTheme="minorHAnsi" w:hAnsiTheme="minorHAnsi" w:cstheme="minorHAnsi"/>
          <w:szCs w:val="24"/>
        </w:rPr>
        <w:t>videconferência</w:t>
      </w:r>
      <w:proofErr w:type="spellEnd"/>
      <w:r>
        <w:rPr>
          <w:rFonts w:asciiTheme="minorHAnsi" w:hAnsiTheme="minorHAnsi" w:cstheme="minorHAnsi"/>
          <w:szCs w:val="24"/>
        </w:rPr>
        <w:t xml:space="preserve">, tendo em vista as edições de normas pelas autoridades governamentais, por meio de Medida Provisória, Decretos e regulamentos, oriundos dos governos federal, estaduais e municipais, objeto do diálogo necessário; </w:t>
      </w:r>
    </w:p>
    <w:p w:rsidR="00DD0E49" w:rsidRPr="0047043A" w:rsidRDefault="00DD0E49" w:rsidP="0047043A">
      <w:pPr>
        <w:pStyle w:val="PargrafodaLista"/>
        <w:spacing w:after="0" w:line="240" w:lineRule="auto"/>
        <w:contextualSpacing w:val="0"/>
        <w:rPr>
          <w:rFonts w:cstheme="minorHAnsi"/>
          <w:sz w:val="24"/>
          <w:szCs w:val="24"/>
        </w:rPr>
      </w:pPr>
    </w:p>
    <w:p w:rsidR="00F3603B" w:rsidRPr="0047043A" w:rsidRDefault="001A7484" w:rsidP="0047043A">
      <w:pPr>
        <w:pStyle w:val="Corpodetexto"/>
        <w:widowControl w:val="0"/>
        <w:numPr>
          <w:ilvl w:val="0"/>
          <w:numId w:val="20"/>
        </w:numPr>
        <w:autoSpaceDE w:val="0"/>
        <w:autoSpaceDN w:val="0"/>
        <w:ind w:right="157"/>
        <w:rPr>
          <w:rFonts w:asciiTheme="minorHAnsi" w:hAnsiTheme="minorHAnsi" w:cstheme="minorHAnsi"/>
          <w:szCs w:val="24"/>
        </w:rPr>
      </w:pPr>
      <w:r w:rsidRPr="0047043A">
        <w:rPr>
          <w:rFonts w:asciiTheme="minorHAnsi" w:hAnsiTheme="minorHAnsi" w:cstheme="minorHAnsi"/>
          <w:szCs w:val="24"/>
        </w:rPr>
        <w:t>Ao final da primeira semana</w:t>
      </w:r>
      <w:r w:rsidR="0084551E" w:rsidRPr="0047043A">
        <w:rPr>
          <w:rFonts w:asciiTheme="minorHAnsi" w:hAnsiTheme="minorHAnsi" w:cstheme="minorHAnsi"/>
          <w:szCs w:val="24"/>
        </w:rPr>
        <w:t>, dia 17.03.2020</w:t>
      </w:r>
      <w:r w:rsidR="00F3603B" w:rsidRPr="0047043A">
        <w:rPr>
          <w:rFonts w:asciiTheme="minorHAnsi" w:hAnsiTheme="minorHAnsi" w:cstheme="minorHAnsi"/>
          <w:szCs w:val="24"/>
        </w:rPr>
        <w:t xml:space="preserve">, após a instauração da mesa permanente de negociação, já </w:t>
      </w:r>
      <w:r w:rsidR="00180DB4" w:rsidRPr="0047043A">
        <w:rPr>
          <w:rFonts w:asciiTheme="minorHAnsi" w:hAnsiTheme="minorHAnsi" w:cstheme="minorHAnsi"/>
          <w:szCs w:val="24"/>
        </w:rPr>
        <w:t>tinham sido adotad</w:t>
      </w:r>
      <w:r w:rsidR="00F3717F">
        <w:rPr>
          <w:rFonts w:asciiTheme="minorHAnsi" w:hAnsiTheme="minorHAnsi" w:cstheme="minorHAnsi"/>
          <w:szCs w:val="24"/>
        </w:rPr>
        <w:t>o</w:t>
      </w:r>
      <w:r w:rsidR="00180DB4" w:rsidRPr="0047043A">
        <w:rPr>
          <w:rFonts w:asciiTheme="minorHAnsi" w:hAnsiTheme="minorHAnsi" w:cstheme="minorHAnsi"/>
          <w:szCs w:val="24"/>
        </w:rPr>
        <w:t xml:space="preserve">s </w:t>
      </w:r>
      <w:r w:rsidR="00B560CD">
        <w:rPr>
          <w:rFonts w:asciiTheme="minorHAnsi" w:hAnsiTheme="minorHAnsi" w:cstheme="minorHAnsi"/>
          <w:szCs w:val="24"/>
        </w:rPr>
        <w:t xml:space="preserve">esforços </w:t>
      </w:r>
      <w:r w:rsidR="00180DB4" w:rsidRPr="0047043A">
        <w:rPr>
          <w:rFonts w:asciiTheme="minorHAnsi" w:hAnsiTheme="minorHAnsi" w:cstheme="minorHAnsi"/>
          <w:szCs w:val="24"/>
        </w:rPr>
        <w:t xml:space="preserve">para </w:t>
      </w:r>
      <w:r w:rsidR="00F3603B" w:rsidRPr="0047043A">
        <w:rPr>
          <w:rFonts w:asciiTheme="minorHAnsi" w:hAnsiTheme="minorHAnsi" w:cstheme="minorHAnsi"/>
          <w:szCs w:val="24"/>
        </w:rPr>
        <w:t>implanta</w:t>
      </w:r>
      <w:r w:rsidR="00180DB4" w:rsidRPr="0047043A">
        <w:rPr>
          <w:rFonts w:asciiTheme="minorHAnsi" w:hAnsiTheme="minorHAnsi" w:cstheme="minorHAnsi"/>
          <w:szCs w:val="24"/>
        </w:rPr>
        <w:t xml:space="preserve">r </w:t>
      </w:r>
      <w:r w:rsidR="00F3603B" w:rsidRPr="0047043A">
        <w:rPr>
          <w:rFonts w:asciiTheme="minorHAnsi" w:hAnsiTheme="minorHAnsi" w:cstheme="minorHAnsi"/>
          <w:szCs w:val="24"/>
        </w:rPr>
        <w:t xml:space="preserve">procedimentos: i) </w:t>
      </w:r>
      <w:r w:rsidR="00250779">
        <w:rPr>
          <w:rFonts w:asciiTheme="minorHAnsi" w:hAnsiTheme="minorHAnsi" w:cstheme="minorHAnsi"/>
          <w:szCs w:val="24"/>
        </w:rPr>
        <w:t xml:space="preserve">para </w:t>
      </w:r>
      <w:r w:rsidR="00F3603B" w:rsidRPr="0047043A">
        <w:rPr>
          <w:rFonts w:asciiTheme="minorHAnsi" w:hAnsiTheme="minorHAnsi" w:cstheme="minorHAnsi"/>
          <w:szCs w:val="24"/>
        </w:rPr>
        <w:t>higienização</w:t>
      </w:r>
      <w:r w:rsidR="006A6588" w:rsidRPr="0047043A">
        <w:rPr>
          <w:rFonts w:asciiTheme="minorHAnsi" w:hAnsiTheme="minorHAnsi" w:cstheme="minorHAnsi"/>
          <w:szCs w:val="24"/>
        </w:rPr>
        <w:t xml:space="preserve"> das mãos</w:t>
      </w:r>
      <w:r w:rsidR="00FA30AD">
        <w:rPr>
          <w:rFonts w:asciiTheme="minorHAnsi" w:hAnsiTheme="minorHAnsi" w:cstheme="minorHAnsi"/>
          <w:szCs w:val="24"/>
        </w:rPr>
        <w:t xml:space="preserve">, inclusive, com </w:t>
      </w:r>
      <w:r w:rsidR="006A6588" w:rsidRPr="0047043A">
        <w:rPr>
          <w:rFonts w:asciiTheme="minorHAnsi" w:hAnsiTheme="minorHAnsi" w:cstheme="minorHAnsi"/>
          <w:szCs w:val="24"/>
        </w:rPr>
        <w:t xml:space="preserve">álcool gel; </w:t>
      </w:r>
      <w:proofErr w:type="spellStart"/>
      <w:r w:rsidR="006A6588" w:rsidRPr="0047043A">
        <w:rPr>
          <w:rFonts w:asciiTheme="minorHAnsi" w:hAnsiTheme="minorHAnsi" w:cstheme="minorHAnsi"/>
          <w:szCs w:val="24"/>
        </w:rPr>
        <w:t>ii</w:t>
      </w:r>
      <w:proofErr w:type="spellEnd"/>
      <w:r w:rsidR="006A6588" w:rsidRPr="0047043A">
        <w:rPr>
          <w:rFonts w:asciiTheme="minorHAnsi" w:hAnsiTheme="minorHAnsi" w:cstheme="minorHAnsi"/>
          <w:szCs w:val="24"/>
        </w:rPr>
        <w:t xml:space="preserve">) sobre comportamentos nas relações entre colegas e com clientes e fornecedores; </w:t>
      </w:r>
      <w:proofErr w:type="spellStart"/>
      <w:r w:rsidR="006A6588" w:rsidRPr="0047043A">
        <w:rPr>
          <w:rFonts w:asciiTheme="minorHAnsi" w:hAnsiTheme="minorHAnsi" w:cstheme="minorHAnsi"/>
          <w:szCs w:val="24"/>
        </w:rPr>
        <w:t>iii</w:t>
      </w:r>
      <w:proofErr w:type="spellEnd"/>
      <w:r w:rsidR="006A6588" w:rsidRPr="0047043A">
        <w:rPr>
          <w:rFonts w:asciiTheme="minorHAnsi" w:hAnsiTheme="minorHAnsi" w:cstheme="minorHAnsi"/>
          <w:szCs w:val="24"/>
        </w:rPr>
        <w:t xml:space="preserve">) </w:t>
      </w:r>
      <w:r w:rsidR="00250779">
        <w:rPr>
          <w:rFonts w:asciiTheme="minorHAnsi" w:hAnsiTheme="minorHAnsi" w:cstheme="minorHAnsi"/>
          <w:szCs w:val="24"/>
        </w:rPr>
        <w:t xml:space="preserve">para </w:t>
      </w:r>
      <w:r w:rsidR="006A6588" w:rsidRPr="0047043A">
        <w:rPr>
          <w:rFonts w:asciiTheme="minorHAnsi" w:hAnsiTheme="minorHAnsi" w:cstheme="minorHAnsi"/>
          <w:szCs w:val="24"/>
        </w:rPr>
        <w:t xml:space="preserve">novas rotinas de higienização de </w:t>
      </w:r>
      <w:r w:rsidR="00FA30AD">
        <w:rPr>
          <w:rFonts w:asciiTheme="minorHAnsi" w:hAnsiTheme="minorHAnsi" w:cstheme="minorHAnsi"/>
          <w:szCs w:val="24"/>
        </w:rPr>
        <w:t xml:space="preserve">ferramentas </w:t>
      </w:r>
      <w:r w:rsidR="006A6588" w:rsidRPr="0047043A">
        <w:rPr>
          <w:rFonts w:asciiTheme="minorHAnsi" w:hAnsiTheme="minorHAnsi" w:cstheme="minorHAnsi"/>
          <w:szCs w:val="24"/>
        </w:rPr>
        <w:t>de trabalho, m</w:t>
      </w:r>
      <w:r w:rsidR="00FA30AD">
        <w:rPr>
          <w:rFonts w:asciiTheme="minorHAnsi" w:hAnsiTheme="minorHAnsi" w:cstheme="minorHAnsi"/>
          <w:szCs w:val="24"/>
        </w:rPr>
        <w:t>ó</w:t>
      </w:r>
      <w:r w:rsidR="006A6588" w:rsidRPr="0047043A">
        <w:rPr>
          <w:rFonts w:asciiTheme="minorHAnsi" w:hAnsiTheme="minorHAnsi" w:cstheme="minorHAnsi"/>
          <w:szCs w:val="24"/>
        </w:rPr>
        <w:t xml:space="preserve">veis, equipamentos e estrutura física; </w:t>
      </w:r>
      <w:proofErr w:type="spellStart"/>
      <w:r w:rsidR="006A6588" w:rsidRPr="0047043A">
        <w:rPr>
          <w:rFonts w:asciiTheme="minorHAnsi" w:hAnsiTheme="minorHAnsi" w:cstheme="minorHAnsi"/>
          <w:szCs w:val="24"/>
        </w:rPr>
        <w:t>iv</w:t>
      </w:r>
      <w:proofErr w:type="spellEnd"/>
      <w:r w:rsidR="00F3603B" w:rsidRPr="0047043A">
        <w:rPr>
          <w:rFonts w:asciiTheme="minorHAnsi" w:hAnsiTheme="minorHAnsi" w:cstheme="minorHAnsi"/>
          <w:szCs w:val="24"/>
        </w:rPr>
        <w:t xml:space="preserve">) para tratar suspeitos e contaminados e seus locais de trabalho, </w:t>
      </w:r>
      <w:r w:rsidR="006A6588" w:rsidRPr="0047043A">
        <w:rPr>
          <w:rFonts w:asciiTheme="minorHAnsi" w:hAnsiTheme="minorHAnsi" w:cstheme="minorHAnsi"/>
          <w:szCs w:val="24"/>
        </w:rPr>
        <w:t>v</w:t>
      </w:r>
      <w:r w:rsidR="00F3603B" w:rsidRPr="0047043A">
        <w:rPr>
          <w:rFonts w:asciiTheme="minorHAnsi" w:hAnsiTheme="minorHAnsi" w:cstheme="minorHAnsi"/>
          <w:szCs w:val="24"/>
        </w:rPr>
        <w:t xml:space="preserve">) </w:t>
      </w:r>
      <w:r w:rsidR="00250779">
        <w:rPr>
          <w:rFonts w:asciiTheme="minorHAnsi" w:hAnsiTheme="minorHAnsi" w:cstheme="minorHAnsi"/>
          <w:szCs w:val="24"/>
        </w:rPr>
        <w:t xml:space="preserve">para </w:t>
      </w:r>
      <w:r w:rsidR="00F3603B" w:rsidRPr="0047043A">
        <w:rPr>
          <w:rFonts w:asciiTheme="minorHAnsi" w:hAnsiTheme="minorHAnsi" w:cstheme="minorHAnsi"/>
          <w:szCs w:val="24"/>
        </w:rPr>
        <w:t>distanciamento social nos locais de trabalho</w:t>
      </w:r>
      <w:r w:rsidR="00250779">
        <w:rPr>
          <w:rFonts w:asciiTheme="minorHAnsi" w:hAnsiTheme="minorHAnsi" w:cstheme="minorHAnsi"/>
          <w:szCs w:val="24"/>
        </w:rPr>
        <w:t>. A</w:t>
      </w:r>
      <w:r w:rsidR="00FE45B3">
        <w:rPr>
          <w:rFonts w:asciiTheme="minorHAnsi" w:hAnsiTheme="minorHAnsi" w:cstheme="minorHAnsi"/>
          <w:szCs w:val="24"/>
        </w:rPr>
        <w:t xml:space="preserve">lém disto, </w:t>
      </w:r>
      <w:r w:rsidR="00CD18D1" w:rsidRPr="0047043A">
        <w:rPr>
          <w:rFonts w:asciiTheme="minorHAnsi" w:hAnsiTheme="minorHAnsi" w:cstheme="minorHAnsi"/>
          <w:szCs w:val="24"/>
        </w:rPr>
        <w:t xml:space="preserve">milhares de </w:t>
      </w:r>
      <w:r w:rsidR="00C214C0">
        <w:rPr>
          <w:rFonts w:asciiTheme="minorHAnsi" w:hAnsiTheme="minorHAnsi" w:cstheme="minorHAnsi"/>
          <w:szCs w:val="24"/>
        </w:rPr>
        <w:t xml:space="preserve">empregados </w:t>
      </w:r>
      <w:r w:rsidR="00F3603B" w:rsidRPr="0047043A">
        <w:rPr>
          <w:rFonts w:asciiTheme="minorHAnsi" w:hAnsiTheme="minorHAnsi" w:cstheme="minorHAnsi"/>
          <w:szCs w:val="24"/>
        </w:rPr>
        <w:t xml:space="preserve">já haviam sido deslocados para suas residências, em </w:t>
      </w:r>
      <w:proofErr w:type="spellStart"/>
      <w:r w:rsidR="00F3603B" w:rsidRPr="0047043A">
        <w:rPr>
          <w:rFonts w:asciiTheme="minorHAnsi" w:hAnsiTheme="minorHAnsi" w:cstheme="minorHAnsi"/>
          <w:szCs w:val="24"/>
        </w:rPr>
        <w:t>teletrabalho</w:t>
      </w:r>
      <w:proofErr w:type="spellEnd"/>
      <w:r w:rsidR="00F3603B" w:rsidRPr="0047043A">
        <w:rPr>
          <w:rFonts w:asciiTheme="minorHAnsi" w:hAnsiTheme="minorHAnsi" w:cstheme="minorHAnsi"/>
          <w:szCs w:val="24"/>
        </w:rPr>
        <w:t xml:space="preserve"> ou não e, dentre estes, prioritariamente, os </w:t>
      </w:r>
      <w:r w:rsidR="00C214C0">
        <w:rPr>
          <w:rFonts w:asciiTheme="minorHAnsi" w:hAnsiTheme="minorHAnsi" w:cstheme="minorHAnsi"/>
          <w:szCs w:val="24"/>
        </w:rPr>
        <w:t xml:space="preserve">empregados </w:t>
      </w:r>
      <w:r w:rsidR="00F3603B" w:rsidRPr="0047043A">
        <w:rPr>
          <w:rFonts w:asciiTheme="minorHAnsi" w:hAnsiTheme="minorHAnsi" w:cstheme="minorHAnsi"/>
          <w:szCs w:val="24"/>
        </w:rPr>
        <w:t>com 60 anos ou mais, com doença grave e grávidas;</w:t>
      </w:r>
    </w:p>
    <w:p w:rsidR="0084551E" w:rsidRPr="0047043A" w:rsidRDefault="0084551E" w:rsidP="0047043A">
      <w:pPr>
        <w:pStyle w:val="PargrafodaLista"/>
        <w:spacing w:line="240" w:lineRule="auto"/>
        <w:rPr>
          <w:rFonts w:cstheme="minorHAnsi"/>
          <w:sz w:val="24"/>
          <w:szCs w:val="24"/>
        </w:rPr>
      </w:pPr>
    </w:p>
    <w:p w:rsidR="0084551E" w:rsidRPr="0047043A" w:rsidRDefault="0084551E" w:rsidP="0047043A">
      <w:pPr>
        <w:pStyle w:val="Corpodetexto"/>
        <w:widowControl w:val="0"/>
        <w:numPr>
          <w:ilvl w:val="0"/>
          <w:numId w:val="20"/>
        </w:numPr>
        <w:autoSpaceDE w:val="0"/>
        <w:autoSpaceDN w:val="0"/>
        <w:ind w:right="157"/>
        <w:rPr>
          <w:rFonts w:asciiTheme="minorHAnsi" w:hAnsiTheme="minorHAnsi" w:cstheme="minorHAnsi"/>
          <w:szCs w:val="24"/>
        </w:rPr>
      </w:pPr>
      <w:r w:rsidRPr="0047043A">
        <w:rPr>
          <w:rFonts w:asciiTheme="minorHAnsi" w:hAnsiTheme="minorHAnsi" w:cstheme="minorHAnsi"/>
          <w:szCs w:val="24"/>
        </w:rPr>
        <w:t>Em 20.03.2020</w:t>
      </w:r>
      <w:r w:rsidR="008D583A">
        <w:rPr>
          <w:rFonts w:asciiTheme="minorHAnsi" w:hAnsiTheme="minorHAnsi" w:cstheme="minorHAnsi"/>
          <w:szCs w:val="24"/>
        </w:rPr>
        <w:t>,</w:t>
      </w:r>
      <w:r w:rsidRPr="0047043A">
        <w:rPr>
          <w:rFonts w:asciiTheme="minorHAnsi" w:hAnsiTheme="minorHAnsi" w:cstheme="minorHAnsi"/>
          <w:szCs w:val="24"/>
        </w:rPr>
        <w:t xml:space="preserve"> o Governo declarou transmissão comunitária em todo o país;</w:t>
      </w:r>
    </w:p>
    <w:p w:rsidR="00F3603B" w:rsidRPr="0047043A" w:rsidRDefault="00F3603B" w:rsidP="0047043A">
      <w:pPr>
        <w:pStyle w:val="PargrafodaLista"/>
        <w:spacing w:line="240" w:lineRule="auto"/>
        <w:rPr>
          <w:rFonts w:cstheme="minorHAnsi"/>
          <w:sz w:val="24"/>
          <w:szCs w:val="24"/>
        </w:rPr>
      </w:pPr>
    </w:p>
    <w:p w:rsidR="006A6588" w:rsidRPr="0047043A" w:rsidRDefault="00F3603B" w:rsidP="0047043A">
      <w:pPr>
        <w:pStyle w:val="Corpodetexto"/>
        <w:widowControl w:val="0"/>
        <w:numPr>
          <w:ilvl w:val="0"/>
          <w:numId w:val="20"/>
        </w:numPr>
        <w:autoSpaceDE w:val="0"/>
        <w:autoSpaceDN w:val="0"/>
        <w:ind w:right="157"/>
        <w:rPr>
          <w:rFonts w:asciiTheme="minorHAnsi" w:hAnsiTheme="minorHAnsi" w:cstheme="minorHAnsi"/>
          <w:szCs w:val="24"/>
        </w:rPr>
      </w:pPr>
      <w:r w:rsidRPr="0047043A">
        <w:rPr>
          <w:rFonts w:asciiTheme="minorHAnsi" w:hAnsiTheme="minorHAnsi" w:cstheme="minorHAnsi"/>
          <w:szCs w:val="24"/>
        </w:rPr>
        <w:t>Ao longo das semanas se</w:t>
      </w:r>
      <w:r w:rsidR="00125CAC" w:rsidRPr="0047043A">
        <w:rPr>
          <w:rFonts w:asciiTheme="minorHAnsi" w:hAnsiTheme="minorHAnsi" w:cstheme="minorHAnsi"/>
          <w:szCs w:val="24"/>
        </w:rPr>
        <w:t>guintes ao dia 20.03</w:t>
      </w:r>
      <w:r w:rsidR="00B560CD">
        <w:rPr>
          <w:rFonts w:asciiTheme="minorHAnsi" w:hAnsiTheme="minorHAnsi" w:cstheme="minorHAnsi"/>
          <w:szCs w:val="24"/>
        </w:rPr>
        <w:t>,</w:t>
      </w:r>
      <w:r w:rsidRPr="0047043A">
        <w:rPr>
          <w:rFonts w:asciiTheme="minorHAnsi" w:hAnsiTheme="minorHAnsi" w:cstheme="minorHAnsi"/>
          <w:szCs w:val="24"/>
        </w:rPr>
        <w:t xml:space="preserve"> </w:t>
      </w:r>
      <w:r w:rsidR="006A6588" w:rsidRPr="0047043A">
        <w:rPr>
          <w:rFonts w:asciiTheme="minorHAnsi" w:hAnsiTheme="minorHAnsi" w:cstheme="minorHAnsi"/>
          <w:szCs w:val="24"/>
        </w:rPr>
        <w:t>quase a totalidade</w:t>
      </w:r>
      <w:r w:rsidR="00180DB4" w:rsidRPr="0047043A">
        <w:rPr>
          <w:rFonts w:asciiTheme="minorHAnsi" w:hAnsiTheme="minorHAnsi" w:cstheme="minorHAnsi"/>
          <w:szCs w:val="24"/>
        </w:rPr>
        <w:t xml:space="preserve"> </w:t>
      </w:r>
      <w:r w:rsidR="006A6588" w:rsidRPr="0047043A">
        <w:rPr>
          <w:rFonts w:asciiTheme="minorHAnsi" w:hAnsiTheme="minorHAnsi" w:cstheme="minorHAnsi"/>
          <w:szCs w:val="24"/>
        </w:rPr>
        <w:t>d</w:t>
      </w:r>
      <w:r w:rsidR="00180DB4" w:rsidRPr="0047043A">
        <w:rPr>
          <w:rFonts w:asciiTheme="minorHAnsi" w:hAnsiTheme="minorHAnsi" w:cstheme="minorHAnsi"/>
          <w:szCs w:val="24"/>
        </w:rPr>
        <w:t xml:space="preserve">os </w:t>
      </w:r>
      <w:r w:rsidR="006A6588" w:rsidRPr="0047043A">
        <w:rPr>
          <w:rFonts w:asciiTheme="minorHAnsi" w:hAnsiTheme="minorHAnsi" w:cstheme="minorHAnsi"/>
          <w:szCs w:val="24"/>
        </w:rPr>
        <w:t>serviços bancários</w:t>
      </w:r>
      <w:r w:rsidR="00F40640">
        <w:rPr>
          <w:rFonts w:asciiTheme="minorHAnsi" w:hAnsiTheme="minorHAnsi" w:cstheme="minorHAnsi"/>
          <w:szCs w:val="24"/>
        </w:rPr>
        <w:t xml:space="preserve"> </w:t>
      </w:r>
      <w:r w:rsidR="006A6588" w:rsidRPr="0047043A">
        <w:rPr>
          <w:rFonts w:asciiTheme="minorHAnsi" w:hAnsiTheme="minorHAnsi" w:cstheme="minorHAnsi"/>
          <w:szCs w:val="24"/>
        </w:rPr>
        <w:t>já podiam ser realizados por meio digital</w:t>
      </w:r>
      <w:r w:rsidR="00B560CD">
        <w:rPr>
          <w:rFonts w:asciiTheme="minorHAnsi" w:hAnsiTheme="minorHAnsi" w:cstheme="minorHAnsi"/>
          <w:szCs w:val="24"/>
        </w:rPr>
        <w:t>,</w:t>
      </w:r>
      <w:r w:rsidR="006A6588" w:rsidRPr="0047043A">
        <w:rPr>
          <w:rFonts w:asciiTheme="minorHAnsi" w:hAnsiTheme="minorHAnsi" w:cstheme="minorHAnsi"/>
          <w:szCs w:val="24"/>
        </w:rPr>
        <w:t xml:space="preserve"> o que gerou a comunicação dos clientes </w:t>
      </w:r>
      <w:r w:rsidR="00FA30AD">
        <w:rPr>
          <w:rFonts w:asciiTheme="minorHAnsi" w:hAnsiTheme="minorHAnsi" w:cstheme="minorHAnsi"/>
          <w:szCs w:val="24"/>
        </w:rPr>
        <w:t xml:space="preserve">por meio </w:t>
      </w:r>
      <w:r w:rsidR="006A6588" w:rsidRPr="0047043A">
        <w:rPr>
          <w:rFonts w:asciiTheme="minorHAnsi" w:hAnsiTheme="minorHAnsi" w:cstheme="minorHAnsi"/>
          <w:szCs w:val="24"/>
        </w:rPr>
        <w:t>de vários canais, inclusive pela mídia, foram adotados procedimentos para controle do número de pessoas dentro das agências,</w:t>
      </w:r>
      <w:r w:rsidR="00E77EC5" w:rsidRPr="0047043A">
        <w:rPr>
          <w:rFonts w:asciiTheme="minorHAnsi" w:hAnsiTheme="minorHAnsi" w:cstheme="minorHAnsi"/>
          <w:szCs w:val="24"/>
        </w:rPr>
        <w:t xml:space="preserve"> </w:t>
      </w:r>
      <w:r w:rsidR="006A6588" w:rsidRPr="0047043A">
        <w:rPr>
          <w:rFonts w:asciiTheme="minorHAnsi" w:hAnsiTheme="minorHAnsi" w:cstheme="minorHAnsi"/>
          <w:szCs w:val="24"/>
        </w:rPr>
        <w:t>foram criados horários diferenciados para clientes dos grupos de risco e, neste momento,</w:t>
      </w:r>
      <w:r w:rsidR="00E77EC5" w:rsidRPr="0047043A">
        <w:rPr>
          <w:rFonts w:asciiTheme="minorHAnsi" w:hAnsiTheme="minorHAnsi" w:cstheme="minorHAnsi"/>
          <w:szCs w:val="24"/>
        </w:rPr>
        <w:t xml:space="preserve"> </w:t>
      </w:r>
      <w:r w:rsidR="009C72FF" w:rsidRPr="0047043A">
        <w:rPr>
          <w:rFonts w:asciiTheme="minorHAnsi" w:hAnsiTheme="minorHAnsi" w:cstheme="minorHAnsi"/>
          <w:szCs w:val="24"/>
        </w:rPr>
        <w:t xml:space="preserve">muito </w:t>
      </w:r>
      <w:r w:rsidR="00FB6579" w:rsidRPr="0047043A">
        <w:rPr>
          <w:rFonts w:asciiTheme="minorHAnsi" w:hAnsiTheme="minorHAnsi" w:cstheme="minorHAnsi"/>
          <w:szCs w:val="24"/>
        </w:rPr>
        <w:t xml:space="preserve">embora </w:t>
      </w:r>
      <w:r w:rsidR="00FE45B3">
        <w:rPr>
          <w:rFonts w:asciiTheme="minorHAnsi" w:hAnsiTheme="minorHAnsi" w:cstheme="minorHAnsi"/>
          <w:szCs w:val="24"/>
        </w:rPr>
        <w:t xml:space="preserve">existam </w:t>
      </w:r>
      <w:r w:rsidR="00FB6579" w:rsidRPr="0047043A">
        <w:rPr>
          <w:rFonts w:asciiTheme="minorHAnsi" w:hAnsiTheme="minorHAnsi" w:cstheme="minorHAnsi"/>
          <w:szCs w:val="24"/>
        </w:rPr>
        <w:t xml:space="preserve">dificuldades para adquirir </w:t>
      </w:r>
      <w:r w:rsidR="00250779">
        <w:rPr>
          <w:rFonts w:asciiTheme="minorHAnsi" w:hAnsiTheme="minorHAnsi" w:cstheme="minorHAnsi"/>
          <w:szCs w:val="24"/>
        </w:rPr>
        <w:t xml:space="preserve">alguns </w:t>
      </w:r>
      <w:r w:rsidR="00FB6579" w:rsidRPr="0047043A">
        <w:rPr>
          <w:rFonts w:asciiTheme="minorHAnsi" w:hAnsiTheme="minorHAnsi" w:cstheme="minorHAnsi"/>
          <w:szCs w:val="24"/>
        </w:rPr>
        <w:t>equipamentos de proteção em vista d</w:t>
      </w:r>
      <w:r w:rsidR="003666F6" w:rsidRPr="0047043A">
        <w:rPr>
          <w:rFonts w:asciiTheme="minorHAnsi" w:hAnsiTheme="minorHAnsi" w:cstheme="minorHAnsi"/>
          <w:szCs w:val="24"/>
        </w:rPr>
        <w:t>e sua escassez</w:t>
      </w:r>
      <w:r w:rsidR="00F3717F">
        <w:rPr>
          <w:rFonts w:asciiTheme="minorHAnsi" w:hAnsiTheme="minorHAnsi" w:cstheme="minorHAnsi"/>
          <w:szCs w:val="24"/>
        </w:rPr>
        <w:t xml:space="preserve"> no mercado </w:t>
      </w:r>
      <w:r w:rsidR="003666F6" w:rsidRPr="0047043A">
        <w:rPr>
          <w:rFonts w:asciiTheme="minorHAnsi" w:hAnsiTheme="minorHAnsi" w:cstheme="minorHAnsi"/>
          <w:szCs w:val="24"/>
        </w:rPr>
        <w:t>em decorrência d</w:t>
      </w:r>
      <w:r w:rsidR="00FB6579" w:rsidRPr="0047043A">
        <w:rPr>
          <w:rFonts w:asciiTheme="minorHAnsi" w:hAnsiTheme="minorHAnsi" w:cstheme="minorHAnsi"/>
          <w:szCs w:val="24"/>
        </w:rPr>
        <w:t xml:space="preserve">a grande </w:t>
      </w:r>
      <w:r w:rsidR="00FB6579" w:rsidRPr="0047043A">
        <w:rPr>
          <w:rFonts w:asciiTheme="minorHAnsi" w:hAnsiTheme="minorHAnsi" w:cstheme="minorHAnsi"/>
          <w:szCs w:val="24"/>
        </w:rPr>
        <w:lastRenderedPageBreak/>
        <w:t xml:space="preserve">procura </w:t>
      </w:r>
      <w:r w:rsidR="00B560CD">
        <w:rPr>
          <w:rFonts w:asciiTheme="minorHAnsi" w:hAnsiTheme="minorHAnsi" w:cstheme="minorHAnsi"/>
          <w:szCs w:val="24"/>
        </w:rPr>
        <w:t>mundial</w:t>
      </w:r>
      <w:r w:rsidR="00FB6579" w:rsidRPr="0047043A">
        <w:rPr>
          <w:rFonts w:asciiTheme="minorHAnsi" w:hAnsiTheme="minorHAnsi" w:cstheme="minorHAnsi"/>
          <w:szCs w:val="24"/>
        </w:rPr>
        <w:t xml:space="preserve">, também </w:t>
      </w:r>
      <w:r w:rsidR="00E77EC5" w:rsidRPr="0047043A">
        <w:rPr>
          <w:rFonts w:asciiTheme="minorHAnsi" w:hAnsiTheme="minorHAnsi" w:cstheme="minorHAnsi"/>
          <w:szCs w:val="24"/>
        </w:rPr>
        <w:t>estão sendo adotados os melhores esforços</w:t>
      </w:r>
      <w:r w:rsidR="00FB6579" w:rsidRPr="0047043A">
        <w:rPr>
          <w:rFonts w:asciiTheme="minorHAnsi" w:hAnsiTheme="minorHAnsi" w:cstheme="minorHAnsi"/>
          <w:szCs w:val="24"/>
        </w:rPr>
        <w:t xml:space="preserve"> </w:t>
      </w:r>
      <w:r w:rsidR="00180DB4" w:rsidRPr="0047043A">
        <w:rPr>
          <w:rFonts w:asciiTheme="minorHAnsi" w:hAnsiTheme="minorHAnsi" w:cstheme="minorHAnsi"/>
          <w:szCs w:val="24"/>
        </w:rPr>
        <w:t>para distribui</w:t>
      </w:r>
      <w:r w:rsidR="00FA30AD">
        <w:rPr>
          <w:rFonts w:asciiTheme="minorHAnsi" w:hAnsiTheme="minorHAnsi" w:cstheme="minorHAnsi"/>
          <w:szCs w:val="24"/>
        </w:rPr>
        <w:t>ção de</w:t>
      </w:r>
      <w:r w:rsidR="00180DB4" w:rsidRPr="0047043A">
        <w:rPr>
          <w:rFonts w:asciiTheme="minorHAnsi" w:hAnsiTheme="minorHAnsi" w:cstheme="minorHAnsi"/>
          <w:szCs w:val="24"/>
        </w:rPr>
        <w:t xml:space="preserve"> </w:t>
      </w:r>
      <w:r w:rsidR="006A6588" w:rsidRPr="0047043A">
        <w:rPr>
          <w:rFonts w:asciiTheme="minorHAnsi" w:hAnsiTheme="minorHAnsi" w:cstheme="minorHAnsi"/>
          <w:szCs w:val="24"/>
        </w:rPr>
        <w:t>máscar</w:t>
      </w:r>
      <w:r w:rsidR="0047043A">
        <w:rPr>
          <w:rFonts w:asciiTheme="minorHAnsi" w:hAnsiTheme="minorHAnsi" w:cstheme="minorHAnsi"/>
          <w:szCs w:val="24"/>
        </w:rPr>
        <w:t>as</w:t>
      </w:r>
      <w:r w:rsidR="006A6588" w:rsidRPr="0047043A">
        <w:rPr>
          <w:rFonts w:asciiTheme="minorHAnsi" w:hAnsiTheme="minorHAnsi" w:cstheme="minorHAnsi"/>
          <w:szCs w:val="24"/>
        </w:rPr>
        <w:t>;</w:t>
      </w:r>
    </w:p>
    <w:p w:rsidR="00180DB4" w:rsidRPr="0047043A" w:rsidRDefault="006A6588" w:rsidP="0047043A">
      <w:pPr>
        <w:pStyle w:val="Corpodetexto"/>
        <w:widowControl w:val="0"/>
        <w:autoSpaceDE w:val="0"/>
        <w:autoSpaceDN w:val="0"/>
        <w:ind w:right="157"/>
        <w:rPr>
          <w:rFonts w:asciiTheme="minorHAnsi" w:hAnsiTheme="minorHAnsi" w:cstheme="minorHAnsi"/>
          <w:szCs w:val="24"/>
        </w:rPr>
      </w:pPr>
      <w:r w:rsidRPr="0047043A">
        <w:rPr>
          <w:rFonts w:asciiTheme="minorHAnsi" w:hAnsiTheme="minorHAnsi" w:cstheme="minorHAnsi"/>
          <w:szCs w:val="24"/>
        </w:rPr>
        <w:t xml:space="preserve"> </w:t>
      </w:r>
    </w:p>
    <w:p w:rsidR="0019677A" w:rsidRPr="0047043A" w:rsidRDefault="00C8766E" w:rsidP="0047043A">
      <w:pPr>
        <w:pStyle w:val="Corpodetexto"/>
        <w:widowControl w:val="0"/>
        <w:numPr>
          <w:ilvl w:val="0"/>
          <w:numId w:val="20"/>
        </w:numPr>
        <w:autoSpaceDE w:val="0"/>
        <w:autoSpaceDN w:val="0"/>
        <w:ind w:right="157"/>
        <w:rPr>
          <w:rFonts w:asciiTheme="minorHAnsi" w:hAnsiTheme="minorHAnsi" w:cstheme="minorHAnsi"/>
          <w:szCs w:val="24"/>
        </w:rPr>
      </w:pPr>
      <w:r w:rsidRPr="0047043A">
        <w:rPr>
          <w:rFonts w:asciiTheme="minorHAnsi" w:hAnsiTheme="minorHAnsi" w:cstheme="minorHAnsi"/>
          <w:szCs w:val="24"/>
        </w:rPr>
        <w:t>Novas medidas vêm sendo diariamente adotadas, de acordo com as orientações, cientificamente embasadas, provenientes do Ministério da Saúde e, em paralelo, são analisadas as necessidades nos atendimentos essenciais</w:t>
      </w:r>
      <w:r w:rsidR="0019677A" w:rsidRPr="0047043A">
        <w:rPr>
          <w:rFonts w:asciiTheme="minorHAnsi" w:hAnsiTheme="minorHAnsi" w:cstheme="minorHAnsi"/>
          <w:szCs w:val="24"/>
        </w:rPr>
        <w:t>;</w:t>
      </w:r>
    </w:p>
    <w:p w:rsidR="00DD0E49" w:rsidRPr="0047043A" w:rsidRDefault="00DD0E49" w:rsidP="0047043A">
      <w:pPr>
        <w:pStyle w:val="PargrafodaLista"/>
        <w:spacing w:after="0" w:line="240" w:lineRule="auto"/>
        <w:contextualSpacing w:val="0"/>
        <w:rPr>
          <w:rFonts w:cstheme="minorHAnsi"/>
          <w:sz w:val="24"/>
          <w:szCs w:val="24"/>
        </w:rPr>
      </w:pPr>
    </w:p>
    <w:p w:rsidR="00DD0E49" w:rsidRPr="0047043A" w:rsidRDefault="00DD0E49" w:rsidP="0047043A">
      <w:pPr>
        <w:pStyle w:val="Corpodetexto"/>
        <w:widowControl w:val="0"/>
        <w:numPr>
          <w:ilvl w:val="0"/>
          <w:numId w:val="20"/>
        </w:numPr>
        <w:autoSpaceDE w:val="0"/>
        <w:autoSpaceDN w:val="0"/>
        <w:ind w:right="157"/>
        <w:rPr>
          <w:rFonts w:asciiTheme="minorHAnsi" w:hAnsiTheme="minorHAnsi" w:cstheme="minorHAnsi"/>
          <w:szCs w:val="24"/>
        </w:rPr>
      </w:pPr>
      <w:r w:rsidRPr="0047043A">
        <w:rPr>
          <w:rFonts w:asciiTheme="minorHAnsi" w:hAnsiTheme="minorHAnsi" w:cstheme="minorHAnsi"/>
          <w:szCs w:val="24"/>
        </w:rPr>
        <w:t xml:space="preserve">Em balanço realizado </w:t>
      </w:r>
      <w:r w:rsidR="00BE4E27" w:rsidRPr="0047043A">
        <w:rPr>
          <w:rFonts w:asciiTheme="minorHAnsi" w:hAnsiTheme="minorHAnsi" w:cstheme="minorHAnsi"/>
          <w:szCs w:val="24"/>
        </w:rPr>
        <w:t xml:space="preserve">no dia 13.04.2020, </w:t>
      </w:r>
      <w:r w:rsidRPr="0047043A">
        <w:rPr>
          <w:rFonts w:asciiTheme="minorHAnsi" w:hAnsiTheme="minorHAnsi" w:cstheme="minorHAnsi"/>
          <w:szCs w:val="24"/>
        </w:rPr>
        <w:t xml:space="preserve">as partes concluíram </w:t>
      </w:r>
      <w:r w:rsidR="00E7520A" w:rsidRPr="0047043A">
        <w:rPr>
          <w:rFonts w:asciiTheme="minorHAnsi" w:hAnsiTheme="minorHAnsi" w:cstheme="minorHAnsi"/>
          <w:szCs w:val="24"/>
        </w:rPr>
        <w:t xml:space="preserve">que </w:t>
      </w:r>
      <w:r w:rsidRPr="0047043A">
        <w:rPr>
          <w:rFonts w:asciiTheme="minorHAnsi" w:hAnsiTheme="minorHAnsi" w:cstheme="minorHAnsi"/>
          <w:szCs w:val="24"/>
        </w:rPr>
        <w:t xml:space="preserve">as medidas adotadas não apenas evitaram o adoecimento de </w:t>
      </w:r>
      <w:r w:rsidR="00C214C0">
        <w:rPr>
          <w:rFonts w:asciiTheme="minorHAnsi" w:hAnsiTheme="minorHAnsi" w:cstheme="minorHAnsi"/>
          <w:szCs w:val="24"/>
        </w:rPr>
        <w:t>empregados</w:t>
      </w:r>
      <w:r w:rsidRPr="0047043A">
        <w:rPr>
          <w:rFonts w:asciiTheme="minorHAnsi" w:hAnsiTheme="minorHAnsi" w:cstheme="minorHAnsi"/>
          <w:szCs w:val="24"/>
        </w:rPr>
        <w:t xml:space="preserve">, mas também da </w:t>
      </w:r>
      <w:r w:rsidR="00BE4E27" w:rsidRPr="0047043A">
        <w:rPr>
          <w:rFonts w:asciiTheme="minorHAnsi" w:hAnsiTheme="minorHAnsi" w:cstheme="minorHAnsi"/>
          <w:szCs w:val="24"/>
        </w:rPr>
        <w:t>parcela</w:t>
      </w:r>
      <w:r w:rsidRPr="0047043A">
        <w:rPr>
          <w:rFonts w:asciiTheme="minorHAnsi" w:hAnsiTheme="minorHAnsi" w:cstheme="minorHAnsi"/>
          <w:szCs w:val="24"/>
        </w:rPr>
        <w:t xml:space="preserve"> da população mais necessitada, que </w:t>
      </w:r>
      <w:r w:rsidR="00BE4E27" w:rsidRPr="0047043A">
        <w:rPr>
          <w:rFonts w:asciiTheme="minorHAnsi" w:hAnsiTheme="minorHAnsi" w:cstheme="minorHAnsi"/>
          <w:szCs w:val="24"/>
        </w:rPr>
        <w:t xml:space="preserve">ainda </w:t>
      </w:r>
      <w:r w:rsidRPr="0047043A">
        <w:rPr>
          <w:rFonts w:asciiTheme="minorHAnsi" w:hAnsiTheme="minorHAnsi" w:cstheme="minorHAnsi"/>
          <w:szCs w:val="24"/>
        </w:rPr>
        <w:t xml:space="preserve">depende do atendimento bancário </w:t>
      </w:r>
      <w:r w:rsidR="00BE4E27" w:rsidRPr="0047043A">
        <w:rPr>
          <w:rFonts w:asciiTheme="minorHAnsi" w:hAnsiTheme="minorHAnsi" w:cstheme="minorHAnsi"/>
          <w:szCs w:val="24"/>
        </w:rPr>
        <w:t>em agências</w:t>
      </w:r>
      <w:r w:rsidRPr="0047043A">
        <w:rPr>
          <w:rFonts w:asciiTheme="minorHAnsi" w:hAnsiTheme="minorHAnsi" w:cstheme="minorHAnsi"/>
          <w:szCs w:val="24"/>
        </w:rPr>
        <w:t xml:space="preserve"> para ter acesso a benefícios previdenciários, sociais e emergenciais lançado</w:t>
      </w:r>
      <w:r w:rsidR="00FA30AD">
        <w:rPr>
          <w:rFonts w:asciiTheme="minorHAnsi" w:hAnsiTheme="minorHAnsi" w:cstheme="minorHAnsi"/>
          <w:szCs w:val="24"/>
        </w:rPr>
        <w:t>s</w:t>
      </w:r>
      <w:r w:rsidRPr="0047043A">
        <w:rPr>
          <w:rFonts w:asciiTheme="minorHAnsi" w:hAnsiTheme="minorHAnsi" w:cstheme="minorHAnsi"/>
          <w:szCs w:val="24"/>
        </w:rPr>
        <w:t xml:space="preserve"> para combater os impactos econômicos da pandemia.</w:t>
      </w:r>
    </w:p>
    <w:p w:rsidR="00DD0E49" w:rsidRPr="0047043A" w:rsidRDefault="00DD0E49" w:rsidP="0047043A">
      <w:pPr>
        <w:pStyle w:val="PargrafodaLista"/>
        <w:spacing w:after="0" w:line="240" w:lineRule="auto"/>
        <w:contextualSpacing w:val="0"/>
        <w:rPr>
          <w:rFonts w:cstheme="minorHAnsi"/>
          <w:sz w:val="24"/>
          <w:szCs w:val="24"/>
        </w:rPr>
      </w:pPr>
    </w:p>
    <w:p w:rsidR="00E03860" w:rsidRDefault="00E03860" w:rsidP="00230414">
      <w:pPr>
        <w:jc w:val="both"/>
        <w:rPr>
          <w:rFonts w:asciiTheme="minorHAnsi" w:hAnsiTheme="minorHAnsi" w:cstheme="minorHAnsi"/>
          <w:color w:val="auto"/>
          <w:sz w:val="24"/>
          <w:szCs w:val="24"/>
          <w:lang w:val="pt-BR"/>
        </w:rPr>
      </w:pPr>
    </w:p>
    <w:p w:rsidR="00DD0E49" w:rsidRPr="002946EC" w:rsidRDefault="00DD0E49" w:rsidP="0047043A">
      <w:pPr>
        <w:jc w:val="both"/>
        <w:rPr>
          <w:rFonts w:cs="Arial"/>
          <w:b/>
          <w:bCs/>
          <w:sz w:val="22"/>
          <w:szCs w:val="22"/>
        </w:rPr>
      </w:pPr>
      <w:r w:rsidRPr="0047043A">
        <w:rPr>
          <w:rFonts w:asciiTheme="minorHAnsi" w:hAnsiTheme="minorHAnsi" w:cstheme="minorHAnsi"/>
          <w:color w:val="auto"/>
          <w:sz w:val="24"/>
          <w:szCs w:val="24"/>
          <w:lang w:val="pt-BR"/>
        </w:rPr>
        <w:t xml:space="preserve">Face ao exposto, pelo presente instrumento, de um lado, </w:t>
      </w:r>
      <w:r w:rsidR="00F40640" w:rsidRPr="00B61834">
        <w:rPr>
          <w:rFonts w:asciiTheme="minorHAnsi" w:hAnsiTheme="minorHAnsi" w:cstheme="minorHAnsi"/>
          <w:b/>
          <w:color w:val="auto"/>
          <w:sz w:val="24"/>
          <w:szCs w:val="24"/>
          <w:lang w:val="pt-BR"/>
        </w:rPr>
        <w:t>FINANCEIRA ITAU CBD S.A. - CREDITO, FINANCIAMENTO E INVESTIMENTO</w:t>
      </w:r>
      <w:r w:rsidR="00F40640" w:rsidRPr="00B61834">
        <w:rPr>
          <w:rFonts w:asciiTheme="minorHAnsi" w:hAnsiTheme="minorHAnsi" w:cstheme="minorHAnsi"/>
          <w:color w:val="auto"/>
          <w:sz w:val="24"/>
          <w:szCs w:val="24"/>
          <w:lang w:val="pt-BR"/>
        </w:rPr>
        <w:t xml:space="preserve"> estabelecida a Praça Alfredo Egydio de Souza Aranha, nº 100- Torre Conceição- 9º </w:t>
      </w:r>
      <w:proofErr w:type="gramStart"/>
      <w:r w:rsidR="00F40640" w:rsidRPr="00B61834">
        <w:rPr>
          <w:rFonts w:asciiTheme="minorHAnsi" w:hAnsiTheme="minorHAnsi" w:cstheme="minorHAnsi"/>
          <w:color w:val="auto"/>
          <w:sz w:val="24"/>
          <w:szCs w:val="24"/>
          <w:lang w:val="pt-BR"/>
        </w:rPr>
        <w:t>Andar  São</w:t>
      </w:r>
      <w:proofErr w:type="gramEnd"/>
      <w:r w:rsidR="00F40640" w:rsidRPr="00B61834">
        <w:rPr>
          <w:rFonts w:asciiTheme="minorHAnsi" w:hAnsiTheme="minorHAnsi" w:cstheme="minorHAnsi"/>
          <w:color w:val="auto"/>
          <w:sz w:val="24"/>
          <w:szCs w:val="24"/>
          <w:lang w:val="pt-BR"/>
        </w:rPr>
        <w:t xml:space="preserve"> Paulo/SP, inscrita no CNPJ/MF 06.881.898/0001-30</w:t>
      </w:r>
      <w:r w:rsidR="00B61834">
        <w:rPr>
          <w:rFonts w:asciiTheme="minorHAnsi" w:hAnsiTheme="minorHAnsi" w:cstheme="minorHAnsi"/>
          <w:color w:val="auto"/>
          <w:sz w:val="24"/>
          <w:szCs w:val="24"/>
          <w:lang w:val="pt-BR"/>
        </w:rPr>
        <w:t>,</w:t>
      </w:r>
      <w:r w:rsidR="00F40640" w:rsidRPr="00B61834">
        <w:rPr>
          <w:rFonts w:asciiTheme="minorHAnsi" w:hAnsiTheme="minorHAnsi" w:cstheme="minorHAnsi"/>
          <w:color w:val="auto"/>
          <w:sz w:val="24"/>
          <w:szCs w:val="24"/>
          <w:lang w:val="pt-BR"/>
        </w:rPr>
        <w:t> </w:t>
      </w:r>
      <w:r w:rsidR="00F40640" w:rsidRPr="00B61834">
        <w:rPr>
          <w:rFonts w:asciiTheme="minorHAnsi" w:hAnsiTheme="minorHAnsi" w:cstheme="minorHAnsi"/>
          <w:b/>
          <w:color w:val="auto"/>
          <w:sz w:val="24"/>
          <w:szCs w:val="24"/>
          <w:lang w:val="pt-BR"/>
        </w:rPr>
        <w:t>ITAÚ UNIBANCO S.A.</w:t>
      </w:r>
      <w:r w:rsidR="00F40640" w:rsidRPr="00B61834">
        <w:rPr>
          <w:rFonts w:asciiTheme="minorHAnsi" w:hAnsiTheme="minorHAnsi" w:cstheme="minorHAnsi"/>
          <w:color w:val="auto"/>
          <w:sz w:val="24"/>
          <w:szCs w:val="24"/>
          <w:lang w:val="pt-BR"/>
        </w:rPr>
        <w:t>, estabelecido à Praça Alfredo Egydio de Souza Aranha, nº 100, São Paulo/SP, inscrito no CNPJ/MF sob o nº 60.701.190/0001-04, o </w:t>
      </w:r>
      <w:r w:rsidR="00F40640" w:rsidRPr="00B61834">
        <w:rPr>
          <w:rFonts w:asciiTheme="minorHAnsi" w:hAnsiTheme="minorHAnsi" w:cstheme="minorHAnsi"/>
          <w:b/>
          <w:color w:val="auto"/>
          <w:sz w:val="24"/>
          <w:szCs w:val="24"/>
          <w:lang w:val="pt-BR"/>
        </w:rPr>
        <w:t>ITAÚ UNIBANCO HOLDING S/A</w:t>
      </w:r>
      <w:r w:rsidR="00F40640" w:rsidRPr="00B61834">
        <w:rPr>
          <w:rFonts w:asciiTheme="minorHAnsi" w:hAnsiTheme="minorHAnsi" w:cstheme="minorHAnsi"/>
          <w:color w:val="auto"/>
          <w:sz w:val="24"/>
          <w:szCs w:val="24"/>
          <w:lang w:val="pt-BR"/>
        </w:rPr>
        <w:t xml:space="preserve"> estabelecido à Praça Alfredo Egydio de Souza Aranha, nº 100, São Paulo/SP, inscrito no CNPJ sob o nº 60.872.504/0001-23, o </w:t>
      </w:r>
      <w:r w:rsidR="00F40640" w:rsidRPr="00B61834">
        <w:rPr>
          <w:rFonts w:asciiTheme="minorHAnsi" w:hAnsiTheme="minorHAnsi" w:cstheme="minorHAnsi"/>
          <w:b/>
          <w:color w:val="auto"/>
          <w:sz w:val="24"/>
          <w:szCs w:val="24"/>
          <w:lang w:val="pt-BR"/>
        </w:rPr>
        <w:t>BANCO ITAÚ BBA S.A</w:t>
      </w:r>
      <w:r w:rsidR="00F40640" w:rsidRPr="00B61834">
        <w:rPr>
          <w:rFonts w:asciiTheme="minorHAnsi" w:hAnsiTheme="minorHAnsi" w:cstheme="minorHAnsi"/>
          <w:color w:val="auto"/>
          <w:sz w:val="24"/>
          <w:szCs w:val="24"/>
          <w:lang w:val="pt-BR"/>
        </w:rPr>
        <w:t>., estabelecido à Avenida Brigadeiro Faria Lima, nº 3400, São Paulo/SP, inscrito no CNPJ sob o nº 17.298.092/0001-30, o </w:t>
      </w:r>
      <w:r w:rsidR="00F40640" w:rsidRPr="00B61834">
        <w:rPr>
          <w:rFonts w:asciiTheme="minorHAnsi" w:hAnsiTheme="minorHAnsi" w:cstheme="minorHAnsi"/>
          <w:b/>
          <w:color w:val="auto"/>
          <w:sz w:val="24"/>
          <w:szCs w:val="24"/>
          <w:lang w:val="pt-BR"/>
        </w:rPr>
        <w:t>BANCO ITAUCARD S.A</w:t>
      </w:r>
      <w:r w:rsidR="00F40640" w:rsidRPr="00B61834">
        <w:rPr>
          <w:rFonts w:asciiTheme="minorHAnsi" w:hAnsiTheme="minorHAnsi" w:cstheme="minorHAnsi"/>
          <w:color w:val="auto"/>
          <w:sz w:val="24"/>
          <w:szCs w:val="24"/>
          <w:lang w:val="pt-BR"/>
        </w:rPr>
        <w:t>., estabelecido à Praça Alfredo Egydio de Souza Aranha, nº 100, São Paulo/SP, inscrito no CNPJ/MF sob o nº 17.192.451/0001-70, o </w:t>
      </w:r>
      <w:r w:rsidR="00F40640" w:rsidRPr="00B61834">
        <w:rPr>
          <w:rFonts w:asciiTheme="minorHAnsi" w:hAnsiTheme="minorHAnsi" w:cstheme="minorHAnsi"/>
          <w:b/>
          <w:color w:val="auto"/>
          <w:sz w:val="24"/>
          <w:szCs w:val="24"/>
          <w:lang w:val="pt-BR"/>
        </w:rPr>
        <w:t>BANCO ITAÚ CONSIGNADO S.A</w:t>
      </w:r>
      <w:r w:rsidR="00F40640" w:rsidRPr="00B61834">
        <w:rPr>
          <w:rFonts w:asciiTheme="minorHAnsi" w:hAnsiTheme="minorHAnsi" w:cstheme="minorHAnsi"/>
          <w:color w:val="auto"/>
          <w:sz w:val="24"/>
          <w:szCs w:val="24"/>
          <w:lang w:val="pt-BR"/>
        </w:rPr>
        <w:t>, estabelecido à Praça Alfredo Egydio de Souza Aranha, nº 100</w:t>
      </w:r>
      <w:r w:rsidR="00F40640" w:rsidRPr="00CF706B">
        <w:rPr>
          <w:rFonts w:asciiTheme="minorHAnsi" w:hAnsiTheme="minorHAnsi" w:cstheme="minorHAnsi"/>
          <w:color w:val="auto"/>
          <w:sz w:val="24"/>
          <w:szCs w:val="24"/>
          <w:lang w:val="pt-BR"/>
        </w:rPr>
        <w:t>, Torre Conceição, 9º andar, São Paulo/SP, inscrito no CNPJ/MF sob o nº 33.885.724/0001-19, </w:t>
      </w:r>
      <w:r w:rsidR="00F40640" w:rsidRPr="00CF706B">
        <w:rPr>
          <w:rFonts w:asciiTheme="minorHAnsi" w:hAnsiTheme="minorHAnsi" w:cstheme="minorHAnsi"/>
          <w:b/>
          <w:color w:val="auto"/>
          <w:sz w:val="24"/>
          <w:szCs w:val="24"/>
          <w:lang w:val="pt-BR"/>
        </w:rPr>
        <w:t>LUIZACRED S.A. SOCIEDADE DE CREDITO, FINANCIAMENTO E INVESTIMENTO</w:t>
      </w:r>
      <w:r w:rsidR="00F40640" w:rsidRPr="00CF706B">
        <w:rPr>
          <w:rFonts w:asciiTheme="minorHAnsi" w:hAnsiTheme="minorHAnsi" w:cstheme="minorHAnsi"/>
          <w:color w:val="auto"/>
          <w:sz w:val="24"/>
          <w:szCs w:val="24"/>
          <w:lang w:val="pt-BR"/>
        </w:rPr>
        <w:t>, estabelecida à Rua Amazonas da Silva, nº 27 – São Paulo/SP, inscrita no CNPJ/MF nº 02.206.577/0001-80 e a </w:t>
      </w:r>
      <w:r w:rsidR="00F40640" w:rsidRPr="00CF706B">
        <w:rPr>
          <w:rFonts w:asciiTheme="minorHAnsi" w:hAnsiTheme="minorHAnsi" w:cstheme="minorHAnsi"/>
          <w:b/>
          <w:color w:val="auto"/>
          <w:sz w:val="24"/>
          <w:szCs w:val="24"/>
          <w:lang w:val="pt-BR"/>
        </w:rPr>
        <w:t>MICROINVEST S/A SOCIEDADE DE CREDITO A MICROEMPREENDEDOR</w:t>
      </w:r>
      <w:r w:rsidR="00230414" w:rsidRPr="00CF706B">
        <w:rPr>
          <w:rFonts w:asciiTheme="minorHAnsi" w:hAnsiTheme="minorHAnsi" w:cstheme="minorHAnsi"/>
          <w:color w:val="auto"/>
          <w:sz w:val="24"/>
          <w:szCs w:val="24"/>
          <w:lang w:val="pt-BR"/>
        </w:rPr>
        <w:t xml:space="preserve"> estabelecida à Praça Alfredo Egydio de Souza Aranha</w:t>
      </w:r>
      <w:r w:rsidR="00230414" w:rsidRPr="00B61834">
        <w:rPr>
          <w:rFonts w:asciiTheme="minorHAnsi" w:hAnsiTheme="minorHAnsi" w:cstheme="minorHAnsi"/>
          <w:color w:val="auto"/>
          <w:sz w:val="24"/>
          <w:szCs w:val="24"/>
          <w:lang w:val="pt-BR"/>
        </w:rPr>
        <w:t xml:space="preserve">, nº 100 – Torre Olavo </w:t>
      </w:r>
      <w:proofErr w:type="spellStart"/>
      <w:r w:rsidR="00230414" w:rsidRPr="00B61834">
        <w:rPr>
          <w:rFonts w:asciiTheme="minorHAnsi" w:hAnsiTheme="minorHAnsi" w:cstheme="minorHAnsi"/>
          <w:color w:val="auto"/>
          <w:sz w:val="24"/>
          <w:szCs w:val="24"/>
          <w:lang w:val="pt-BR"/>
        </w:rPr>
        <w:t>Setubal</w:t>
      </w:r>
      <w:proofErr w:type="spellEnd"/>
      <w:r w:rsidR="00230414" w:rsidRPr="00B61834">
        <w:rPr>
          <w:rFonts w:asciiTheme="minorHAnsi" w:hAnsiTheme="minorHAnsi" w:cstheme="minorHAnsi"/>
          <w:color w:val="auto"/>
          <w:sz w:val="24"/>
          <w:szCs w:val="24"/>
          <w:lang w:val="pt-BR"/>
        </w:rPr>
        <w:t xml:space="preserve"> 6º andar – São Paulo/SP, inscrita no CNPJ/MF nº 05.076.239/0001-69, </w:t>
      </w:r>
      <w:r w:rsidRPr="0047043A">
        <w:rPr>
          <w:rFonts w:asciiTheme="minorHAnsi" w:hAnsiTheme="minorHAnsi" w:cstheme="minorHAnsi"/>
          <w:color w:val="auto"/>
          <w:sz w:val="24"/>
          <w:szCs w:val="24"/>
          <w:lang w:val="pt-BR"/>
        </w:rPr>
        <w:t xml:space="preserve"> </w:t>
      </w:r>
      <w:r w:rsidR="00F40640" w:rsidRPr="00B61834">
        <w:rPr>
          <w:rFonts w:asciiTheme="minorHAnsi" w:hAnsiTheme="minorHAnsi" w:cstheme="minorHAnsi"/>
          <w:color w:val="auto"/>
          <w:sz w:val="24"/>
          <w:szCs w:val="24"/>
          <w:lang w:val="pt-BR"/>
        </w:rPr>
        <w:t xml:space="preserve">em conjunto </w:t>
      </w:r>
      <w:r w:rsidR="00C214C0" w:rsidRPr="00B61834">
        <w:rPr>
          <w:rFonts w:asciiTheme="minorHAnsi" w:hAnsiTheme="minorHAnsi" w:cstheme="minorHAnsi"/>
          <w:color w:val="auto"/>
          <w:sz w:val="24"/>
          <w:szCs w:val="24"/>
          <w:lang w:val="pt-BR"/>
        </w:rPr>
        <w:t>denominad</w:t>
      </w:r>
      <w:r w:rsidR="00180878">
        <w:rPr>
          <w:rFonts w:asciiTheme="minorHAnsi" w:hAnsiTheme="minorHAnsi" w:cstheme="minorHAnsi"/>
          <w:color w:val="auto"/>
          <w:sz w:val="24"/>
          <w:szCs w:val="24"/>
          <w:lang w:val="pt-BR"/>
        </w:rPr>
        <w:t>o</w:t>
      </w:r>
      <w:r w:rsidR="00C214C0" w:rsidRPr="00B61834">
        <w:rPr>
          <w:rFonts w:asciiTheme="minorHAnsi" w:hAnsiTheme="minorHAnsi" w:cstheme="minorHAnsi"/>
          <w:color w:val="auto"/>
          <w:sz w:val="24"/>
          <w:szCs w:val="24"/>
          <w:lang w:val="pt-BR"/>
        </w:rPr>
        <w:t xml:space="preserve">s </w:t>
      </w:r>
      <w:r w:rsidR="00C214C0" w:rsidRPr="00B61834">
        <w:rPr>
          <w:rFonts w:asciiTheme="minorHAnsi" w:hAnsiTheme="minorHAnsi" w:cstheme="minorHAnsi"/>
          <w:b/>
          <w:color w:val="auto"/>
          <w:sz w:val="24"/>
          <w:szCs w:val="24"/>
          <w:lang w:val="pt-BR"/>
        </w:rPr>
        <w:t>“EMPRESA”</w:t>
      </w:r>
      <w:r w:rsidR="00C214C0" w:rsidRPr="00B61834">
        <w:rPr>
          <w:rFonts w:asciiTheme="minorHAnsi" w:hAnsiTheme="minorHAnsi" w:cstheme="minorHAnsi"/>
          <w:color w:val="auto"/>
          <w:sz w:val="24"/>
          <w:szCs w:val="24"/>
          <w:lang w:val="pt-BR"/>
        </w:rPr>
        <w:t>,</w:t>
      </w:r>
      <w:r w:rsidR="00230414" w:rsidRPr="00B61834">
        <w:rPr>
          <w:rFonts w:asciiTheme="minorHAnsi" w:hAnsiTheme="minorHAnsi" w:cstheme="minorHAnsi"/>
          <w:color w:val="auto"/>
          <w:sz w:val="24"/>
          <w:szCs w:val="24"/>
          <w:lang w:val="pt-BR"/>
        </w:rPr>
        <w:t xml:space="preserve"> representad</w:t>
      </w:r>
      <w:r w:rsidR="00F3717F">
        <w:rPr>
          <w:rFonts w:asciiTheme="minorHAnsi" w:hAnsiTheme="minorHAnsi" w:cstheme="minorHAnsi"/>
          <w:color w:val="auto"/>
          <w:sz w:val="24"/>
          <w:szCs w:val="24"/>
          <w:lang w:val="pt-BR"/>
        </w:rPr>
        <w:t>o</w:t>
      </w:r>
      <w:r w:rsidR="00230414" w:rsidRPr="00B61834">
        <w:rPr>
          <w:rFonts w:asciiTheme="minorHAnsi" w:hAnsiTheme="minorHAnsi" w:cstheme="minorHAnsi"/>
          <w:color w:val="auto"/>
          <w:sz w:val="24"/>
          <w:szCs w:val="24"/>
          <w:lang w:val="pt-BR"/>
        </w:rPr>
        <w:t xml:space="preserve">s por </w:t>
      </w:r>
      <w:r w:rsidR="00230414" w:rsidRPr="00B61834">
        <w:rPr>
          <w:rFonts w:asciiTheme="minorHAnsi" w:hAnsiTheme="minorHAnsi"/>
          <w:b/>
          <w:color w:val="auto"/>
          <w:sz w:val="24"/>
          <w:szCs w:val="24"/>
          <w:lang w:val="pt-BR"/>
        </w:rPr>
        <w:t>SERGIO GUILLINET FAJERMAN</w:t>
      </w:r>
      <w:r w:rsidR="00EB3352">
        <w:rPr>
          <w:rFonts w:asciiTheme="minorHAnsi" w:hAnsiTheme="minorHAnsi"/>
          <w:color w:val="auto"/>
          <w:sz w:val="24"/>
          <w:szCs w:val="24"/>
          <w:lang w:val="pt-BR"/>
        </w:rPr>
        <w:t xml:space="preserve">, </w:t>
      </w:r>
      <w:r w:rsidR="00EB3352" w:rsidRPr="00EB3352">
        <w:rPr>
          <w:rFonts w:asciiTheme="minorHAnsi" w:hAnsiTheme="minorHAnsi"/>
          <w:b/>
          <w:color w:val="auto"/>
          <w:sz w:val="24"/>
          <w:szCs w:val="24"/>
          <w:lang w:val="pt-BR"/>
        </w:rPr>
        <w:t>MARCO AURÉLIO DE OLIVEIRA</w:t>
      </w:r>
      <w:r w:rsidR="00EB3352">
        <w:rPr>
          <w:rFonts w:asciiTheme="minorHAnsi" w:hAnsiTheme="minorHAnsi"/>
          <w:color w:val="auto"/>
          <w:sz w:val="24"/>
          <w:szCs w:val="24"/>
          <w:lang w:val="pt-BR"/>
        </w:rPr>
        <w:t xml:space="preserve"> e</w:t>
      </w:r>
      <w:r w:rsidR="00230414" w:rsidRPr="00B61834">
        <w:rPr>
          <w:rFonts w:asciiTheme="minorHAnsi" w:hAnsiTheme="minorHAnsi" w:cstheme="minorHAnsi"/>
          <w:color w:val="auto"/>
          <w:sz w:val="24"/>
          <w:szCs w:val="24"/>
          <w:lang w:val="pt-BR"/>
        </w:rPr>
        <w:t xml:space="preserve"> </w:t>
      </w:r>
      <w:r w:rsidR="00230414" w:rsidRPr="00B61834">
        <w:rPr>
          <w:rFonts w:asciiTheme="minorHAnsi" w:hAnsiTheme="minorHAnsi" w:cstheme="minorHAnsi"/>
          <w:b/>
          <w:color w:val="auto"/>
          <w:sz w:val="24"/>
          <w:szCs w:val="24"/>
          <w:lang w:val="pt-BR"/>
        </w:rPr>
        <w:t>DANIEL SPOSITO PASTORE</w:t>
      </w:r>
      <w:r w:rsidR="00230414" w:rsidRPr="00B61834">
        <w:rPr>
          <w:rFonts w:asciiTheme="minorHAnsi" w:hAnsiTheme="minorHAnsi" w:cstheme="minorHAnsi"/>
          <w:color w:val="auto"/>
          <w:sz w:val="24"/>
          <w:szCs w:val="24"/>
          <w:lang w:val="pt-BR"/>
        </w:rPr>
        <w:t xml:space="preserve"> </w:t>
      </w:r>
      <w:r w:rsidRPr="0047043A">
        <w:rPr>
          <w:rFonts w:asciiTheme="minorHAnsi" w:hAnsiTheme="minorHAnsi" w:cstheme="minorHAnsi"/>
          <w:color w:val="auto"/>
          <w:sz w:val="24"/>
          <w:szCs w:val="24"/>
          <w:lang w:val="pt-BR"/>
        </w:rPr>
        <w:t>e, de outro lado, representando a categoria profissional</w:t>
      </w:r>
      <w:r w:rsidRPr="0047043A">
        <w:rPr>
          <w:rFonts w:asciiTheme="minorHAnsi" w:hAnsiTheme="minorHAnsi" w:cstheme="minorHAnsi"/>
          <w:sz w:val="24"/>
          <w:szCs w:val="24"/>
        </w:rPr>
        <w:t xml:space="preserve">, </w:t>
      </w:r>
      <w:r w:rsidR="002946EC" w:rsidRPr="009A57BF">
        <w:rPr>
          <w:rFonts w:cs="Arial"/>
          <w:b/>
          <w:sz w:val="22"/>
          <w:szCs w:val="22"/>
        </w:rPr>
        <w:t xml:space="preserve">CONTEC - CONFEDERAÇÃO NACIONAL DOS TRABALHADORES EM EMPRESAS DE CRÉDITO, </w:t>
      </w:r>
      <w:r w:rsidR="002946EC" w:rsidRPr="009A57BF">
        <w:rPr>
          <w:rFonts w:cs="Arial"/>
          <w:bCs/>
          <w:sz w:val="22"/>
          <w:szCs w:val="22"/>
        </w:rPr>
        <w:t>através de seu Presidente</w:t>
      </w:r>
      <w:r w:rsidR="002946EC" w:rsidRPr="009A57BF">
        <w:rPr>
          <w:rFonts w:cs="Arial"/>
          <w:b/>
          <w:bCs/>
          <w:sz w:val="22"/>
          <w:szCs w:val="22"/>
        </w:rPr>
        <w:t xml:space="preserve"> Lourenço Ferreira do Prado, portador do CPF nº 004.431.231-87 </w:t>
      </w:r>
      <w:r w:rsidR="00730CF4">
        <w:rPr>
          <w:rFonts w:cs="Arial"/>
          <w:b/>
          <w:bCs/>
          <w:sz w:val="22"/>
          <w:szCs w:val="22"/>
        </w:rPr>
        <w:t xml:space="preserve"> </w:t>
      </w:r>
      <w:r w:rsidR="002946EC" w:rsidRPr="009A57BF">
        <w:rPr>
          <w:rFonts w:cs="Arial"/>
          <w:bCs/>
          <w:sz w:val="22"/>
          <w:szCs w:val="22"/>
        </w:rPr>
        <w:t xml:space="preserve">representando </w:t>
      </w:r>
      <w:r w:rsidR="002946EC">
        <w:rPr>
          <w:rFonts w:cs="Arial"/>
          <w:bCs/>
          <w:sz w:val="22"/>
          <w:szCs w:val="22"/>
        </w:rPr>
        <w:t xml:space="preserve"> seguintes entidades, </w:t>
      </w:r>
      <w:r w:rsidR="002946EC" w:rsidRPr="009A57BF">
        <w:rPr>
          <w:rFonts w:cs="Arial"/>
          <w:b/>
          <w:sz w:val="22"/>
          <w:szCs w:val="22"/>
        </w:rPr>
        <w:t xml:space="preserve"> FEDERAÇÃO DOS EMPREGADOS EM ESTABELECIMENTOS BANCÁRIOS DOS ESTADOS DE ALAGOAS, PERNAMBUCO E RIO GRANDE DO NORTE:</w:t>
      </w:r>
      <w:r w:rsidR="002946EC" w:rsidRPr="009A57BF">
        <w:rPr>
          <w:rFonts w:cs="Arial"/>
          <w:sz w:val="22"/>
          <w:szCs w:val="22"/>
        </w:rPr>
        <w:t xml:space="preserve"> Sindicato dos Empregados em Estabelecimentos Bancários de Caruaru, Sindicato dos Empregados em Estabelecimentos Bancários de Jaboatão dos Guararapes, Sindicato dos Empregados em Estabelecimentos Bancários de Garanhuns e Região, Sindicato dos Empregados em Estabelecimentos Bancários de Goiana e Região, Sindicato dos Empregados em Estabelecimentos Bancários de Palmares e Região, Sindicato dos Empregados em Estabelecimentos Bancários de Petrolina, Sindicato dos Empregados em Estabelecimentos Bancários de São Bento do Una e Região e Sindicato dos Trabalhadores em Empresas de Crédito de Mossoró e Região. </w:t>
      </w:r>
      <w:r w:rsidR="002946EC" w:rsidRPr="009A57BF">
        <w:rPr>
          <w:rFonts w:cs="Arial"/>
          <w:b/>
          <w:sz w:val="22"/>
          <w:szCs w:val="22"/>
        </w:rPr>
        <w:t>FEDERAÇÃO DOS EMPREGADOS EM ESTABELECIMENTO BANCÁRIOS NOS ESTADOS DE GOIÁS E TOCANTINS:</w:t>
      </w:r>
      <w:r w:rsidR="002946EC" w:rsidRPr="009A57BF">
        <w:rPr>
          <w:rFonts w:cs="Arial"/>
          <w:sz w:val="22"/>
          <w:szCs w:val="22"/>
        </w:rPr>
        <w:t xml:space="preserve"> Sindicato dos Empregados em Estabelecimentos Bancários no Estado de Goiás, Sindicato dos Empregados em Estabelecimentos Bancários de Anápolis, Sindicato dos Empregados em Estabelecimentos Bancários de Itumbiara, Sindicato dos Empregados em Estabelecimentos Bancários de Jataí e Sindicato dos Empregados em Estabelecimentos Bancários de Rio Verde (GO), Sindicato dos Trabalhadores em Empresas de </w:t>
      </w:r>
      <w:r w:rsidR="002946EC" w:rsidRPr="009A57BF">
        <w:rPr>
          <w:rFonts w:cs="Arial"/>
          <w:sz w:val="22"/>
          <w:szCs w:val="22"/>
        </w:rPr>
        <w:lastRenderedPageBreak/>
        <w:t xml:space="preserve">Crédito no Estado de Tocantins. </w:t>
      </w:r>
      <w:r w:rsidR="002946EC" w:rsidRPr="009A57BF">
        <w:rPr>
          <w:rFonts w:cs="Arial"/>
          <w:b/>
          <w:sz w:val="22"/>
          <w:szCs w:val="22"/>
        </w:rPr>
        <w:t>FEDERAÇÃO DOS EMPREGADOS EM ESTABELECIMENTOS BANCÁRIOS NOS ESTADOS DE MINAS GERAIS, GOIÁS E DISTRITO FEDERAL:</w:t>
      </w:r>
      <w:r w:rsidR="002946EC" w:rsidRPr="009A57BF">
        <w:rPr>
          <w:rFonts w:cs="Arial"/>
          <w:sz w:val="22"/>
          <w:szCs w:val="22"/>
        </w:rPr>
        <w:t xml:space="preserve"> Sindicato dos Empregados em Estabelecimentos Bancários de Araguari e Região, Sindicato dos Empregados em Estabelecimentos Bancários de Araxá e Região, Sindicato dos Empregados em Estabelecimentos Bancários de Barbacena, Sindicato dos Empregados em Estabelecimentos Bancários de Caratinga, Sindicato dos Empregados em Estabelecimentos Bancários de Curvelo, Sindicato dos Trabalhadores do Ramo Financeiro de Governador Valadares e Região, Sindicato dos Empregados em Estabelecimentos Bancários de Itajubá e Região, Sindicato dos Empregados em Estabelecimentos Bancários de Ituiutaba, Sindicato dos Empregados em Estabelecimentos Bancários de Manhuaçu, Sindicato dos Empregados em Estabelecimentos Bancários de Montes Claros e Região, Sindicato dos Empregados em Estabelecimentos Bancários de Muriaé e Região, Sindicato dos Trabalhadores no Ramo Financeiro de Poços de Caldas e Região, Sindicato dos Empregados em Estabelecimentos Bancários de Ponte Nova e Região, Sindicato dos Empregados em Estabelecimentos Bancários de Santos Dumont, Sindicato dos Empregados em Estabelecimentos Bancários de Uberlândia, Sindicato dos Empregados em Estabelecimentos Bancários de Varginha e Região e Sindicato dos Empregados em Estabelecimentos Bancários de Catalão (GO). </w:t>
      </w:r>
      <w:r w:rsidR="002946EC" w:rsidRPr="009A57BF">
        <w:rPr>
          <w:rFonts w:cs="Arial"/>
          <w:b/>
          <w:sz w:val="22"/>
          <w:szCs w:val="22"/>
        </w:rPr>
        <w:t>FEDERAÇÃO DOS EMPREGADOS EM ESTABELECIMENTOS BANCÁRIOS DO NORTE E NORDESTE</w:t>
      </w:r>
      <w:r w:rsidR="002946EC" w:rsidRPr="009A57BF">
        <w:rPr>
          <w:rFonts w:cs="Arial"/>
          <w:sz w:val="22"/>
          <w:szCs w:val="22"/>
        </w:rPr>
        <w:t xml:space="preserve">: Sindicato dos Empregados em Estabelecimentos Bancários do Estado do Amazonas, Sindicato dos Empregados em Estabelecimentos Bancários e de Crédito do Município de Carauari no Estado do Amazonas; Sindicato dos Empregados em Estabelecimentos Bancários e de Crédito do Município de Tabatinga no Estado do Amazonas (AM); Sindicato dos Empregados em Estabelecimentos Bancários de Iguatu e Sindicato dos Empregados em Estabelecimentos Bancários de Sobral (CE). </w:t>
      </w:r>
      <w:r w:rsidR="002946EC" w:rsidRPr="009A57BF">
        <w:rPr>
          <w:rFonts w:cs="Arial"/>
          <w:b/>
          <w:sz w:val="22"/>
          <w:szCs w:val="22"/>
        </w:rPr>
        <w:t>FEDERAÇÃO DOS EMPREGADOS EM ESTABELECIMENTOS BANCÁRIOS NO ESTADO DA PARAÍBA</w:t>
      </w:r>
      <w:r w:rsidR="002946EC" w:rsidRPr="009A57BF">
        <w:rPr>
          <w:rFonts w:cs="Arial"/>
          <w:sz w:val="22"/>
          <w:szCs w:val="22"/>
        </w:rPr>
        <w:t xml:space="preserve">: Sindicato dos Empregados em Estabelecimentos Bancários de Catolé do Rocha, Sindicato dos Empregados em Estabelecimentos Bancários de Cajazeiras e Região, Sindicato dos Empregados em Estabelecimentos Bancários de Mamanguape e Região, Sindicato dos Empregados em Estabelecimentos Bancários de Itabaiana e Região, Sindicato dos Empregados em Estabelecimentos Bancários de Patos e Região e Sindicato dos Empregados em Estabelecimentos Bancários de Sousa. </w:t>
      </w:r>
      <w:r w:rsidR="002946EC" w:rsidRPr="009A57BF">
        <w:rPr>
          <w:rFonts w:cs="Arial"/>
          <w:b/>
          <w:sz w:val="22"/>
          <w:szCs w:val="22"/>
        </w:rPr>
        <w:t>FEDERAÇÃO DOS EMPREGADOS EM ESTABELECIMENTOS BANCÁRIOS NO ESTADO DO PARANÁ</w:t>
      </w:r>
      <w:r w:rsidR="002946EC" w:rsidRPr="009A57BF">
        <w:rPr>
          <w:rFonts w:cs="Arial"/>
          <w:sz w:val="22"/>
          <w:szCs w:val="22"/>
        </w:rPr>
        <w:t xml:space="preserve">: Sindicato dos Empregados em Estabelecimentos Bancários de Cascavel, Sindicato dos Empregados em Estabelecimentos Bancários de Cianorte, Sindicato dos Empregados em Estabelecimentos Bancários de Foz do Iguaçu, Sindicato dos Empregados em Estabelecimentos Bancários de Goioerê, Sindicato dos Empregados em Estabelecimentos Bancários de Maringá e Região, Sindicato dos Empregados em Estabelecimentos Bancários de Paranaguá, Sindicato dos Empregados em Estabelecimentos Bancários de Pato Branco, Sindicato dos Empregados em Estabelecimentos Bancários Ponta Grossa, Sindicato dos Empregados em Estabelecimentos Bancários de Telêmaco Borba e Sindicato dos Empregados em Estabelecimentos Bancários de União da Vitória. </w:t>
      </w:r>
      <w:r w:rsidR="002946EC" w:rsidRPr="009A57BF">
        <w:rPr>
          <w:rFonts w:cs="Arial"/>
          <w:b/>
          <w:sz w:val="22"/>
          <w:szCs w:val="22"/>
        </w:rPr>
        <w:t>FEDERAÇÃO DOS EMPREGADOS EM ESTABELECIMENTOS BANCÁRIOS NO ESTADO DE SANTA CATARINA:</w:t>
      </w:r>
      <w:r w:rsidR="002946EC" w:rsidRPr="009A57BF">
        <w:rPr>
          <w:rFonts w:cs="Arial"/>
          <w:sz w:val="22"/>
          <w:szCs w:val="22"/>
        </w:rPr>
        <w:t xml:space="preserve"> Sindicato dos Empregados em Estabelecimentos Bancários de Balneário Camboriú e Região, Sindicato dos Empregados em Estabelecimentos Bancários de Brusque, Sindicato dos Empregados em Estabelecimentos Bancários de Caçador, Sindicato dos Empregados em Estabelecimentos Bancários de Canoinhas e Região, Sindicato dos Empregados em Estabelecimentos Bancários de Itajaí, Sindicato dos Empregados em Estabelecimentos Bancários de Jaraguá do Sul, Sindicato dos Empregados em Estabelecimentos Bancários de Joinville, Sindicato dos Empregados em Estabelecimentos Bancários de Lages, Sindicato dos Empregados em Estabelecimento Bancários de Laguna, Sindicato dos Empregados em Estabelecimentos Bancários de Mafra, Sindicato dos Empregados em Estabelecimentos Bancários de Porto União, Sindicato dos Empregados em Estabelecimentos Bancários de Rio do Sul, Sindicato dos Empregados em Estabelecimentos Bancários de São Bento do Sul e Sindicato dos Empregados em Estabelecimentos Bancários de Tubarão e Região</w:t>
      </w:r>
      <w:r w:rsidR="00730CF4">
        <w:rPr>
          <w:rFonts w:cs="Arial"/>
          <w:sz w:val="22"/>
          <w:szCs w:val="22"/>
        </w:rPr>
        <w:t xml:space="preserve"> e pelo Sr. Luiz Carlos dos Santos Barbosa, portador do CPF nº 225.042.900-63, representando no </w:t>
      </w:r>
      <w:r w:rsidR="002946EC" w:rsidRPr="009A57BF">
        <w:rPr>
          <w:rFonts w:cs="Arial"/>
          <w:b/>
          <w:sz w:val="22"/>
          <w:szCs w:val="22"/>
        </w:rPr>
        <w:t>ESTADO DO RIO GRANDE DO SUL:</w:t>
      </w:r>
      <w:r w:rsidR="002946EC" w:rsidRPr="009A57BF">
        <w:rPr>
          <w:rFonts w:cs="Arial"/>
          <w:sz w:val="22"/>
          <w:szCs w:val="22"/>
        </w:rPr>
        <w:t xml:space="preserve"> Sindicato dos Empregados em Estabelecimentos Bancários de Bento Gonçalves, Sindicato dos Empregados em Estabelecimentos Bancários de Cachoeira do Sul, Sindicato dos Empregados em Estabelecimentos Bancários de </w:t>
      </w:r>
      <w:r w:rsidR="002946EC" w:rsidRPr="009A57BF">
        <w:rPr>
          <w:rFonts w:cs="Arial"/>
          <w:sz w:val="22"/>
          <w:szCs w:val="22"/>
        </w:rPr>
        <w:lastRenderedPageBreak/>
        <w:t>Erechim, Sindicato dos Empregados em Estabelecimentos Bancários de Lajeado, Sindicato dos Empregados em Estabelecimentos Bancários de Nova Prata e Região, Sindicato dos Empregados em Estabelecimentos Bancarios de Rio Pardo, Sindicato dos Empregados em Estabelecimentos Bancários São Gabriel, Sindicato dos Empregados em Estabelecimentos Bancários de Soledade e Sindicato dos Empregados em Estabelecimentos Bancários de Uruguaiana (RS)</w:t>
      </w:r>
      <w:r w:rsidRPr="0047043A">
        <w:rPr>
          <w:rFonts w:asciiTheme="minorHAnsi" w:hAnsiTheme="minorHAnsi" w:cstheme="minorHAnsi"/>
          <w:sz w:val="24"/>
          <w:szCs w:val="24"/>
        </w:rPr>
        <w:t xml:space="preserve">, celebram </w:t>
      </w:r>
      <w:r w:rsidR="00230414">
        <w:rPr>
          <w:rFonts w:asciiTheme="minorHAnsi" w:hAnsiTheme="minorHAnsi" w:cstheme="minorHAnsi"/>
          <w:sz w:val="24"/>
          <w:szCs w:val="24"/>
        </w:rPr>
        <w:t xml:space="preserve">o </w:t>
      </w:r>
      <w:r w:rsidRPr="0047043A">
        <w:rPr>
          <w:rFonts w:asciiTheme="minorHAnsi" w:hAnsiTheme="minorHAnsi" w:cstheme="minorHAnsi"/>
          <w:sz w:val="24"/>
          <w:szCs w:val="24"/>
        </w:rPr>
        <w:t xml:space="preserve">presente </w:t>
      </w:r>
      <w:r w:rsidR="00F3717F" w:rsidRPr="00F3717F">
        <w:rPr>
          <w:rFonts w:asciiTheme="minorHAnsi" w:hAnsiTheme="minorHAnsi" w:cstheme="minorHAnsi"/>
          <w:b/>
          <w:sz w:val="24"/>
          <w:szCs w:val="24"/>
        </w:rPr>
        <w:t>ACORDO COLETIVO DE TRABALHO</w:t>
      </w:r>
      <w:r w:rsidRPr="0047043A">
        <w:rPr>
          <w:rFonts w:asciiTheme="minorHAnsi" w:hAnsiTheme="minorHAnsi" w:cstheme="minorHAnsi"/>
          <w:sz w:val="24"/>
          <w:szCs w:val="24"/>
        </w:rPr>
        <w:t>,</w:t>
      </w:r>
      <w:r w:rsidR="00230414">
        <w:rPr>
          <w:rFonts w:asciiTheme="minorHAnsi" w:hAnsiTheme="minorHAnsi" w:cstheme="minorHAnsi"/>
          <w:sz w:val="24"/>
          <w:szCs w:val="24"/>
        </w:rPr>
        <w:t xml:space="preserve"> </w:t>
      </w:r>
      <w:r w:rsidR="00230414" w:rsidRPr="00230414">
        <w:rPr>
          <w:rFonts w:asciiTheme="minorHAnsi" w:hAnsiTheme="minorHAnsi" w:cstheme="minorHAnsi"/>
          <w:sz w:val="24"/>
          <w:szCs w:val="24"/>
        </w:rPr>
        <w:t>com fundamento nos artigos 7º, incisos XIII e XXVI da Constituição Federal, 611, § 1º, 611A, II</w:t>
      </w:r>
      <w:r w:rsidR="00180878">
        <w:rPr>
          <w:rFonts w:asciiTheme="minorHAnsi" w:hAnsiTheme="minorHAnsi" w:cstheme="minorHAnsi"/>
          <w:sz w:val="24"/>
          <w:szCs w:val="24"/>
        </w:rPr>
        <w:t xml:space="preserve"> e VIII</w:t>
      </w:r>
      <w:r w:rsidR="00230414" w:rsidRPr="00230414">
        <w:rPr>
          <w:rFonts w:asciiTheme="minorHAnsi" w:hAnsiTheme="minorHAnsi" w:cstheme="minorHAnsi"/>
          <w:sz w:val="24"/>
          <w:szCs w:val="24"/>
        </w:rPr>
        <w:t xml:space="preserve"> da CLT e </w:t>
      </w:r>
      <w:r w:rsidR="00F3717F">
        <w:rPr>
          <w:rFonts w:asciiTheme="minorHAnsi" w:hAnsiTheme="minorHAnsi" w:cstheme="minorHAnsi"/>
          <w:sz w:val="24"/>
          <w:szCs w:val="24"/>
        </w:rPr>
        <w:t>n</w:t>
      </w:r>
      <w:r w:rsidR="00230414" w:rsidRPr="00230414">
        <w:rPr>
          <w:rFonts w:asciiTheme="minorHAnsi" w:hAnsiTheme="minorHAnsi" w:cstheme="minorHAnsi"/>
          <w:sz w:val="24"/>
          <w:szCs w:val="24"/>
        </w:rPr>
        <w:t>a</w:t>
      </w:r>
      <w:r w:rsidR="00F3717F">
        <w:rPr>
          <w:rFonts w:asciiTheme="minorHAnsi" w:hAnsiTheme="minorHAnsi" w:cstheme="minorHAnsi"/>
          <w:sz w:val="24"/>
          <w:szCs w:val="24"/>
        </w:rPr>
        <w:t xml:space="preserve">s </w:t>
      </w:r>
      <w:r w:rsidR="00230414" w:rsidRPr="00230414">
        <w:rPr>
          <w:rFonts w:asciiTheme="minorHAnsi" w:hAnsiTheme="minorHAnsi" w:cstheme="minorHAnsi"/>
          <w:sz w:val="24"/>
          <w:szCs w:val="24"/>
        </w:rPr>
        <w:t>Medida</w:t>
      </w:r>
      <w:r w:rsidR="00F3717F">
        <w:rPr>
          <w:rFonts w:asciiTheme="minorHAnsi" w:hAnsiTheme="minorHAnsi" w:cstheme="minorHAnsi"/>
          <w:sz w:val="24"/>
          <w:szCs w:val="24"/>
        </w:rPr>
        <w:t>s</w:t>
      </w:r>
      <w:r w:rsidR="00230414" w:rsidRPr="00230414">
        <w:rPr>
          <w:rFonts w:asciiTheme="minorHAnsi" w:hAnsiTheme="minorHAnsi" w:cstheme="minorHAnsi"/>
          <w:sz w:val="24"/>
          <w:szCs w:val="24"/>
        </w:rPr>
        <w:t xml:space="preserve"> Provisória</w:t>
      </w:r>
      <w:r w:rsidR="00F3717F">
        <w:rPr>
          <w:rFonts w:asciiTheme="minorHAnsi" w:hAnsiTheme="minorHAnsi" w:cstheme="minorHAnsi"/>
          <w:sz w:val="24"/>
          <w:szCs w:val="24"/>
        </w:rPr>
        <w:t>s</w:t>
      </w:r>
      <w:r w:rsidR="00230414" w:rsidRPr="00230414">
        <w:rPr>
          <w:rFonts w:asciiTheme="minorHAnsi" w:hAnsiTheme="minorHAnsi" w:cstheme="minorHAnsi"/>
          <w:sz w:val="24"/>
          <w:szCs w:val="24"/>
        </w:rPr>
        <w:t xml:space="preserve"> 927</w:t>
      </w:r>
      <w:r w:rsidR="00F3717F">
        <w:rPr>
          <w:rFonts w:asciiTheme="minorHAnsi" w:hAnsiTheme="minorHAnsi" w:cstheme="minorHAnsi"/>
          <w:sz w:val="24"/>
          <w:szCs w:val="24"/>
        </w:rPr>
        <w:t xml:space="preserve"> e 936</w:t>
      </w:r>
      <w:r w:rsidR="00230414" w:rsidRPr="00230414">
        <w:rPr>
          <w:rFonts w:asciiTheme="minorHAnsi" w:hAnsiTheme="minorHAnsi" w:cstheme="minorHAnsi"/>
          <w:sz w:val="24"/>
          <w:szCs w:val="24"/>
        </w:rPr>
        <w:t xml:space="preserve">/2020, </w:t>
      </w:r>
      <w:r w:rsidRPr="0047043A">
        <w:rPr>
          <w:rFonts w:asciiTheme="minorHAnsi" w:hAnsiTheme="minorHAnsi" w:cstheme="minorHAnsi"/>
          <w:sz w:val="24"/>
          <w:szCs w:val="24"/>
        </w:rPr>
        <w:t>nos seguintes</w:t>
      </w:r>
      <w:r w:rsidRPr="0047043A">
        <w:rPr>
          <w:rFonts w:asciiTheme="minorHAnsi" w:hAnsiTheme="minorHAnsi" w:cstheme="minorHAnsi"/>
          <w:spacing w:val="-5"/>
          <w:sz w:val="24"/>
          <w:szCs w:val="24"/>
        </w:rPr>
        <w:t xml:space="preserve"> </w:t>
      </w:r>
      <w:r w:rsidRPr="0047043A">
        <w:rPr>
          <w:rFonts w:asciiTheme="minorHAnsi" w:hAnsiTheme="minorHAnsi" w:cstheme="minorHAnsi"/>
          <w:sz w:val="24"/>
          <w:szCs w:val="24"/>
        </w:rPr>
        <w:t>termos:</w:t>
      </w:r>
    </w:p>
    <w:p w:rsidR="00DD0E49" w:rsidRDefault="00DD0E49" w:rsidP="00230414">
      <w:pPr>
        <w:pStyle w:val="Corpodetexto"/>
        <w:rPr>
          <w:rFonts w:asciiTheme="minorHAnsi" w:hAnsiTheme="minorHAnsi" w:cstheme="minorHAnsi"/>
          <w:szCs w:val="24"/>
          <w:lang w:val="pt-PT"/>
        </w:rPr>
      </w:pPr>
    </w:p>
    <w:p w:rsidR="00DD0E49" w:rsidRPr="0047043A" w:rsidRDefault="00DD0E49" w:rsidP="0047043A">
      <w:pPr>
        <w:pStyle w:val="Ttulo1"/>
        <w:spacing w:before="0"/>
        <w:rPr>
          <w:rFonts w:asciiTheme="minorHAnsi" w:hAnsiTheme="minorHAnsi" w:cstheme="minorHAnsi"/>
          <w:szCs w:val="24"/>
        </w:rPr>
      </w:pPr>
      <w:r w:rsidRPr="0047043A">
        <w:rPr>
          <w:rFonts w:asciiTheme="minorHAnsi" w:hAnsiTheme="minorHAnsi" w:cstheme="minorHAnsi"/>
          <w:szCs w:val="24"/>
        </w:rPr>
        <w:t xml:space="preserve">CLÁUSULA PRIMEIRA - DO </w:t>
      </w:r>
      <w:r w:rsidR="00EE319E" w:rsidRPr="0047043A">
        <w:rPr>
          <w:rFonts w:asciiTheme="minorHAnsi" w:hAnsiTheme="minorHAnsi" w:cstheme="minorHAnsi"/>
          <w:szCs w:val="24"/>
        </w:rPr>
        <w:t>TELETRABALHO</w:t>
      </w:r>
    </w:p>
    <w:p w:rsidR="00DD0E49" w:rsidRPr="0047043A" w:rsidRDefault="00DD0E49" w:rsidP="0047043A">
      <w:pPr>
        <w:pStyle w:val="Corpodetexto"/>
        <w:rPr>
          <w:rFonts w:asciiTheme="minorHAnsi" w:hAnsiTheme="minorHAnsi" w:cstheme="minorHAnsi"/>
          <w:b/>
          <w:szCs w:val="24"/>
        </w:rPr>
      </w:pPr>
    </w:p>
    <w:p w:rsidR="00DD0E49" w:rsidRDefault="00DD0E49" w:rsidP="0047043A">
      <w:pPr>
        <w:pStyle w:val="Corpodetexto"/>
        <w:ind w:right="161"/>
        <w:rPr>
          <w:rFonts w:asciiTheme="minorHAnsi" w:hAnsiTheme="minorHAnsi" w:cstheme="minorHAnsi"/>
          <w:szCs w:val="24"/>
        </w:rPr>
      </w:pPr>
      <w:r w:rsidRPr="0047043A">
        <w:rPr>
          <w:rFonts w:asciiTheme="minorHAnsi" w:hAnsiTheme="minorHAnsi" w:cstheme="minorHAnsi"/>
          <w:szCs w:val="24"/>
        </w:rPr>
        <w:t xml:space="preserve">As partes signatárias deste instrumento </w:t>
      </w:r>
      <w:r w:rsidR="00EE319E" w:rsidRPr="0047043A">
        <w:rPr>
          <w:rFonts w:asciiTheme="minorHAnsi" w:hAnsiTheme="minorHAnsi" w:cstheme="minorHAnsi"/>
          <w:szCs w:val="24"/>
        </w:rPr>
        <w:t>reconhecem que as medidas adotadas</w:t>
      </w:r>
      <w:r w:rsidR="00AF3DAD" w:rsidRPr="0047043A">
        <w:rPr>
          <w:rFonts w:asciiTheme="minorHAnsi" w:hAnsiTheme="minorHAnsi" w:cstheme="minorHAnsi"/>
          <w:szCs w:val="24"/>
        </w:rPr>
        <w:t xml:space="preserve"> pel</w:t>
      </w:r>
      <w:r w:rsidR="00C214C0">
        <w:rPr>
          <w:rFonts w:asciiTheme="minorHAnsi" w:hAnsiTheme="minorHAnsi" w:cstheme="minorHAnsi"/>
          <w:szCs w:val="24"/>
        </w:rPr>
        <w:t xml:space="preserve">a </w:t>
      </w:r>
      <w:r w:rsidR="00C214C0" w:rsidRPr="0047043A">
        <w:rPr>
          <w:rFonts w:asciiTheme="minorHAnsi" w:hAnsiTheme="minorHAnsi" w:cstheme="minorHAnsi"/>
          <w:b/>
          <w:szCs w:val="24"/>
        </w:rPr>
        <w:t>EMPRESA</w:t>
      </w:r>
      <w:r w:rsidR="00AF3DAD" w:rsidRPr="0047043A">
        <w:rPr>
          <w:rFonts w:asciiTheme="minorHAnsi" w:hAnsiTheme="minorHAnsi" w:cstheme="minorHAnsi"/>
          <w:szCs w:val="24"/>
        </w:rPr>
        <w:t>,</w:t>
      </w:r>
      <w:r w:rsidR="00EE319E" w:rsidRPr="0047043A">
        <w:rPr>
          <w:rFonts w:asciiTheme="minorHAnsi" w:hAnsiTheme="minorHAnsi" w:cstheme="minorHAnsi"/>
          <w:szCs w:val="24"/>
        </w:rPr>
        <w:t xml:space="preserve"> em virtude d</w:t>
      </w:r>
      <w:r w:rsidR="00FA30AD">
        <w:rPr>
          <w:rFonts w:asciiTheme="minorHAnsi" w:hAnsiTheme="minorHAnsi" w:cstheme="minorHAnsi"/>
          <w:szCs w:val="24"/>
        </w:rPr>
        <w:t>a</w:t>
      </w:r>
      <w:r w:rsidR="00EE319E" w:rsidRPr="0047043A">
        <w:rPr>
          <w:rFonts w:asciiTheme="minorHAnsi" w:hAnsiTheme="minorHAnsi" w:cstheme="minorHAnsi"/>
          <w:szCs w:val="24"/>
        </w:rPr>
        <w:t xml:space="preserve"> </w:t>
      </w:r>
      <w:r w:rsidR="00EE319E" w:rsidRPr="00235779">
        <w:rPr>
          <w:rFonts w:asciiTheme="minorHAnsi" w:hAnsiTheme="minorHAnsi" w:cstheme="minorHAnsi"/>
          <w:szCs w:val="24"/>
        </w:rPr>
        <w:t xml:space="preserve">situação de força maior </w:t>
      </w:r>
      <w:r w:rsidR="00165EAC" w:rsidRPr="00235779">
        <w:rPr>
          <w:rFonts w:asciiTheme="minorHAnsi" w:hAnsiTheme="minorHAnsi" w:cstheme="minorHAnsi"/>
          <w:szCs w:val="24"/>
        </w:rPr>
        <w:t>decorrente da</w:t>
      </w:r>
      <w:r w:rsidR="00EE319E" w:rsidRPr="00235779">
        <w:rPr>
          <w:rFonts w:asciiTheme="minorHAnsi" w:hAnsiTheme="minorHAnsi" w:cstheme="minorHAnsi"/>
          <w:szCs w:val="24"/>
        </w:rPr>
        <w:t xml:space="preserve"> pandemia causada pelo novo </w:t>
      </w:r>
      <w:proofErr w:type="spellStart"/>
      <w:r w:rsidR="00EE319E" w:rsidRPr="00235779">
        <w:rPr>
          <w:rFonts w:asciiTheme="minorHAnsi" w:hAnsiTheme="minorHAnsi" w:cstheme="minorHAnsi"/>
          <w:szCs w:val="24"/>
        </w:rPr>
        <w:t>coronavírus</w:t>
      </w:r>
      <w:proofErr w:type="spellEnd"/>
      <w:r w:rsidR="00EE319E" w:rsidRPr="00235779">
        <w:rPr>
          <w:rFonts w:asciiTheme="minorHAnsi" w:hAnsiTheme="minorHAnsi" w:cstheme="minorHAnsi"/>
          <w:szCs w:val="24"/>
        </w:rPr>
        <w:t>, a partir de 12.03.2020</w:t>
      </w:r>
      <w:r w:rsidR="00604B98">
        <w:rPr>
          <w:rFonts w:asciiTheme="minorHAnsi" w:hAnsiTheme="minorHAnsi" w:cstheme="minorHAnsi"/>
          <w:szCs w:val="24"/>
        </w:rPr>
        <w:t xml:space="preserve"> e durante a sua ocorrência</w:t>
      </w:r>
      <w:r w:rsidR="00EE319E" w:rsidRPr="00235779">
        <w:rPr>
          <w:rFonts w:asciiTheme="minorHAnsi" w:hAnsiTheme="minorHAnsi" w:cstheme="minorHAnsi"/>
          <w:szCs w:val="24"/>
        </w:rPr>
        <w:t>,</w:t>
      </w:r>
      <w:r w:rsidR="00AF3DAD" w:rsidRPr="00235779">
        <w:rPr>
          <w:rFonts w:asciiTheme="minorHAnsi" w:hAnsiTheme="minorHAnsi" w:cstheme="minorHAnsi"/>
          <w:szCs w:val="24"/>
        </w:rPr>
        <w:t xml:space="preserve"> e que permitiram que </w:t>
      </w:r>
      <w:r w:rsidR="00EE319E" w:rsidRPr="00235779">
        <w:rPr>
          <w:rFonts w:asciiTheme="minorHAnsi" w:hAnsiTheme="minorHAnsi" w:cstheme="minorHAnsi"/>
          <w:szCs w:val="24"/>
        </w:rPr>
        <w:t xml:space="preserve">milhares de </w:t>
      </w:r>
      <w:r w:rsidR="00C214C0" w:rsidRPr="00235779">
        <w:rPr>
          <w:rFonts w:asciiTheme="minorHAnsi" w:hAnsiTheme="minorHAnsi" w:cstheme="minorHAnsi"/>
          <w:szCs w:val="24"/>
        </w:rPr>
        <w:t xml:space="preserve">empregados </w:t>
      </w:r>
      <w:r w:rsidR="00AF3DAD" w:rsidRPr="00235779">
        <w:rPr>
          <w:rFonts w:asciiTheme="minorHAnsi" w:hAnsiTheme="minorHAnsi" w:cstheme="minorHAnsi"/>
          <w:szCs w:val="24"/>
        </w:rPr>
        <w:t>passassem rapidamente a exercer suas atividades em</w:t>
      </w:r>
      <w:r w:rsidR="00EE319E" w:rsidRPr="00235779">
        <w:rPr>
          <w:rFonts w:asciiTheme="minorHAnsi" w:hAnsiTheme="minorHAnsi" w:cstheme="minorHAnsi"/>
          <w:szCs w:val="24"/>
        </w:rPr>
        <w:t xml:space="preserve"> regime de </w:t>
      </w:r>
      <w:proofErr w:type="spellStart"/>
      <w:r w:rsidR="00EE319E" w:rsidRPr="00235779">
        <w:rPr>
          <w:rFonts w:asciiTheme="minorHAnsi" w:hAnsiTheme="minorHAnsi" w:cstheme="minorHAnsi"/>
          <w:szCs w:val="24"/>
        </w:rPr>
        <w:t>teletrabalho</w:t>
      </w:r>
      <w:proofErr w:type="spellEnd"/>
      <w:r w:rsidR="00AF3DAD" w:rsidRPr="00235779">
        <w:rPr>
          <w:rFonts w:asciiTheme="minorHAnsi" w:hAnsiTheme="minorHAnsi" w:cstheme="minorHAnsi"/>
          <w:szCs w:val="24"/>
        </w:rPr>
        <w:t xml:space="preserve"> ou</w:t>
      </w:r>
      <w:r w:rsidR="008D583A">
        <w:rPr>
          <w:rFonts w:asciiTheme="minorHAnsi" w:hAnsiTheme="minorHAnsi" w:cstheme="minorHAnsi"/>
          <w:szCs w:val="24"/>
        </w:rPr>
        <w:t>,</w:t>
      </w:r>
      <w:r w:rsidR="00AF3DAD" w:rsidRPr="00235779">
        <w:rPr>
          <w:rFonts w:asciiTheme="minorHAnsi" w:hAnsiTheme="minorHAnsi" w:cstheme="minorHAnsi"/>
          <w:szCs w:val="24"/>
        </w:rPr>
        <w:t xml:space="preserve"> ainda, em regime de rodízio,</w:t>
      </w:r>
      <w:r w:rsidR="00FA30AD" w:rsidRPr="00235779">
        <w:rPr>
          <w:rFonts w:asciiTheme="minorHAnsi" w:hAnsiTheme="minorHAnsi" w:cstheme="minorHAnsi"/>
          <w:szCs w:val="24"/>
        </w:rPr>
        <w:t xml:space="preserve"> foram </w:t>
      </w:r>
      <w:r w:rsidR="00F3717F" w:rsidRPr="00235779">
        <w:rPr>
          <w:rFonts w:asciiTheme="minorHAnsi" w:hAnsiTheme="minorHAnsi" w:cstheme="minorHAnsi"/>
          <w:szCs w:val="24"/>
        </w:rPr>
        <w:t>necessárias</w:t>
      </w:r>
      <w:r w:rsidR="0047043A" w:rsidRPr="00235779">
        <w:rPr>
          <w:rFonts w:asciiTheme="minorHAnsi" w:hAnsiTheme="minorHAnsi" w:cstheme="minorHAnsi"/>
          <w:szCs w:val="24"/>
        </w:rPr>
        <w:t xml:space="preserve"> e são juridicamente válidas</w:t>
      </w:r>
      <w:r w:rsidR="00FA30AD" w:rsidRPr="00235779">
        <w:rPr>
          <w:rFonts w:asciiTheme="minorHAnsi" w:hAnsiTheme="minorHAnsi" w:cstheme="minorHAnsi"/>
          <w:szCs w:val="24"/>
        </w:rPr>
        <w:t>,</w:t>
      </w:r>
      <w:r w:rsidR="00F3717F" w:rsidRPr="00235779">
        <w:rPr>
          <w:rFonts w:asciiTheme="minorHAnsi" w:hAnsiTheme="minorHAnsi" w:cstheme="minorHAnsi"/>
          <w:szCs w:val="24"/>
        </w:rPr>
        <w:t xml:space="preserve"> principalmente</w:t>
      </w:r>
      <w:r w:rsidR="00FA30AD" w:rsidRPr="00235779">
        <w:rPr>
          <w:rFonts w:asciiTheme="minorHAnsi" w:hAnsiTheme="minorHAnsi" w:cstheme="minorHAnsi"/>
          <w:szCs w:val="24"/>
        </w:rPr>
        <w:t>,</w:t>
      </w:r>
      <w:r w:rsidR="00F3717F" w:rsidRPr="00235779">
        <w:rPr>
          <w:rFonts w:asciiTheme="minorHAnsi" w:hAnsiTheme="minorHAnsi" w:cstheme="minorHAnsi"/>
          <w:szCs w:val="24"/>
        </w:rPr>
        <w:t xml:space="preserve"> </w:t>
      </w:r>
      <w:r w:rsidR="00AF3DAD" w:rsidRPr="00235779">
        <w:rPr>
          <w:rFonts w:asciiTheme="minorHAnsi" w:hAnsiTheme="minorHAnsi" w:cstheme="minorHAnsi"/>
          <w:szCs w:val="24"/>
        </w:rPr>
        <w:t xml:space="preserve">para proteger a saúde dos </w:t>
      </w:r>
      <w:r w:rsidR="00180878" w:rsidRPr="00235779">
        <w:rPr>
          <w:rFonts w:asciiTheme="minorHAnsi" w:hAnsiTheme="minorHAnsi" w:cstheme="minorHAnsi"/>
          <w:szCs w:val="24"/>
        </w:rPr>
        <w:t>empregados</w:t>
      </w:r>
      <w:r w:rsidR="002410B5" w:rsidRPr="00235779">
        <w:rPr>
          <w:rFonts w:asciiTheme="minorHAnsi" w:hAnsiTheme="minorHAnsi" w:cstheme="minorHAnsi"/>
          <w:szCs w:val="24"/>
        </w:rPr>
        <w:t>.</w:t>
      </w:r>
      <w:r w:rsidR="00F31E4E" w:rsidRPr="00235779">
        <w:rPr>
          <w:rFonts w:asciiTheme="minorHAnsi" w:hAnsiTheme="minorHAnsi" w:cstheme="minorHAnsi"/>
          <w:szCs w:val="24"/>
        </w:rPr>
        <w:t xml:space="preserve"> </w:t>
      </w:r>
    </w:p>
    <w:p w:rsidR="00C82715" w:rsidRDefault="00C82715" w:rsidP="0047043A">
      <w:pPr>
        <w:pStyle w:val="Corpodetexto"/>
        <w:ind w:right="161"/>
        <w:rPr>
          <w:rFonts w:asciiTheme="minorHAnsi" w:hAnsiTheme="minorHAnsi" w:cstheme="minorHAnsi"/>
          <w:szCs w:val="24"/>
        </w:rPr>
      </w:pPr>
    </w:p>
    <w:p w:rsidR="00C82715" w:rsidRPr="00235779" w:rsidRDefault="00C82715" w:rsidP="0047043A">
      <w:pPr>
        <w:pStyle w:val="Corpodetexto"/>
        <w:ind w:right="161"/>
        <w:rPr>
          <w:rFonts w:asciiTheme="minorHAnsi" w:hAnsiTheme="minorHAnsi" w:cstheme="minorHAnsi"/>
          <w:szCs w:val="24"/>
        </w:rPr>
      </w:pPr>
      <w:r>
        <w:rPr>
          <w:rFonts w:asciiTheme="minorHAnsi" w:hAnsiTheme="minorHAnsi" w:cstheme="minorHAnsi"/>
          <w:szCs w:val="24"/>
        </w:rPr>
        <w:t>O modelo adotado em decorrência</w:t>
      </w:r>
      <w:r w:rsidR="00016EAD">
        <w:rPr>
          <w:rFonts w:asciiTheme="minorHAnsi" w:hAnsiTheme="minorHAnsi" w:cstheme="minorHAnsi"/>
          <w:szCs w:val="24"/>
        </w:rPr>
        <w:t xml:space="preserve"> </w:t>
      </w:r>
      <w:r w:rsidR="00A908E4">
        <w:rPr>
          <w:rFonts w:asciiTheme="minorHAnsi" w:hAnsiTheme="minorHAnsi" w:cstheme="minorHAnsi"/>
          <w:szCs w:val="24"/>
        </w:rPr>
        <w:t>exclusivamente</w:t>
      </w:r>
      <w:r>
        <w:rPr>
          <w:rFonts w:asciiTheme="minorHAnsi" w:hAnsiTheme="minorHAnsi" w:cstheme="minorHAnsi"/>
          <w:szCs w:val="24"/>
        </w:rPr>
        <w:t xml:space="preserve"> da pand</w:t>
      </w:r>
      <w:r w:rsidR="00A908E4">
        <w:rPr>
          <w:rFonts w:asciiTheme="minorHAnsi" w:hAnsiTheme="minorHAnsi" w:cstheme="minorHAnsi"/>
          <w:szCs w:val="24"/>
        </w:rPr>
        <w:t>emi</w:t>
      </w:r>
      <w:r>
        <w:rPr>
          <w:rFonts w:asciiTheme="minorHAnsi" w:hAnsiTheme="minorHAnsi" w:cstheme="minorHAnsi"/>
          <w:szCs w:val="24"/>
        </w:rPr>
        <w:t>a</w:t>
      </w:r>
      <w:r w:rsidR="006A0878">
        <w:rPr>
          <w:rFonts w:asciiTheme="minorHAnsi" w:hAnsiTheme="minorHAnsi" w:cstheme="minorHAnsi"/>
          <w:szCs w:val="24"/>
        </w:rPr>
        <w:t xml:space="preserve"> foi manter as rotinas e controles de jornada normalmente para os empregados em Home Office, buscando assim preservar </w:t>
      </w:r>
      <w:r w:rsidR="00016EAD">
        <w:rPr>
          <w:rFonts w:asciiTheme="minorHAnsi" w:hAnsiTheme="minorHAnsi" w:cstheme="minorHAnsi"/>
          <w:szCs w:val="24"/>
        </w:rPr>
        <w:t>o ritmo e a dinâmica das suas tarefas.</w:t>
      </w:r>
    </w:p>
    <w:p w:rsidR="00DD0E49" w:rsidRPr="00235779" w:rsidRDefault="00DD0E49" w:rsidP="0047043A">
      <w:pPr>
        <w:pStyle w:val="Corpodetexto"/>
        <w:rPr>
          <w:rFonts w:asciiTheme="minorHAnsi" w:hAnsiTheme="minorHAnsi" w:cstheme="minorHAnsi"/>
          <w:szCs w:val="24"/>
        </w:rPr>
      </w:pPr>
    </w:p>
    <w:p w:rsidR="00DD0E49" w:rsidRPr="00235779" w:rsidRDefault="00DD0E49" w:rsidP="0047043A">
      <w:pPr>
        <w:pStyle w:val="Ttulo1"/>
        <w:spacing w:before="0"/>
        <w:rPr>
          <w:rFonts w:asciiTheme="minorHAnsi" w:hAnsiTheme="minorHAnsi" w:cstheme="minorHAnsi"/>
          <w:szCs w:val="24"/>
        </w:rPr>
      </w:pPr>
      <w:r w:rsidRPr="00235779">
        <w:rPr>
          <w:rFonts w:asciiTheme="minorHAnsi" w:hAnsiTheme="minorHAnsi" w:cstheme="minorHAnsi"/>
          <w:szCs w:val="24"/>
        </w:rPr>
        <w:t xml:space="preserve">CLÁUSULA SEGUNDA - </w:t>
      </w:r>
      <w:r w:rsidR="00962376" w:rsidRPr="00235779">
        <w:rPr>
          <w:rFonts w:asciiTheme="minorHAnsi" w:hAnsiTheme="minorHAnsi" w:cstheme="minorHAnsi"/>
          <w:szCs w:val="24"/>
        </w:rPr>
        <w:t>DAS FÉRIAS</w:t>
      </w:r>
    </w:p>
    <w:p w:rsidR="00DD0E49" w:rsidRPr="00235779" w:rsidRDefault="00DD0E49" w:rsidP="0047043A">
      <w:pPr>
        <w:pStyle w:val="Corpodetexto"/>
        <w:rPr>
          <w:rFonts w:asciiTheme="minorHAnsi" w:hAnsiTheme="minorHAnsi" w:cstheme="minorHAnsi"/>
          <w:b/>
          <w:szCs w:val="24"/>
        </w:rPr>
      </w:pPr>
    </w:p>
    <w:p w:rsidR="00962376" w:rsidRPr="00235779" w:rsidRDefault="00EC00F9" w:rsidP="0047043A">
      <w:pPr>
        <w:pStyle w:val="Corpodetexto"/>
        <w:ind w:right="156"/>
        <w:rPr>
          <w:rFonts w:asciiTheme="minorHAnsi" w:hAnsiTheme="minorHAnsi" w:cstheme="minorHAnsi"/>
          <w:szCs w:val="24"/>
        </w:rPr>
      </w:pPr>
      <w:r w:rsidRPr="00235779">
        <w:rPr>
          <w:rFonts w:asciiTheme="minorHAnsi" w:hAnsiTheme="minorHAnsi" w:cstheme="minorHAnsi"/>
          <w:szCs w:val="24"/>
        </w:rPr>
        <w:t>As partes reconhecem</w:t>
      </w:r>
      <w:r w:rsidR="00FA30AD" w:rsidRPr="00235779">
        <w:rPr>
          <w:rFonts w:asciiTheme="minorHAnsi" w:hAnsiTheme="minorHAnsi" w:cstheme="minorHAnsi"/>
          <w:szCs w:val="24"/>
        </w:rPr>
        <w:t xml:space="preserve"> também </w:t>
      </w:r>
      <w:r w:rsidRPr="00235779">
        <w:rPr>
          <w:rFonts w:asciiTheme="minorHAnsi" w:hAnsiTheme="minorHAnsi" w:cstheme="minorHAnsi"/>
          <w:szCs w:val="24"/>
        </w:rPr>
        <w:t>que as medidas adotadas pel</w:t>
      </w:r>
      <w:r w:rsidR="00F40640" w:rsidRPr="00235779">
        <w:rPr>
          <w:rFonts w:asciiTheme="minorHAnsi" w:hAnsiTheme="minorHAnsi" w:cstheme="minorHAnsi"/>
          <w:szCs w:val="24"/>
        </w:rPr>
        <w:t xml:space="preserve">a </w:t>
      </w:r>
      <w:r w:rsidR="00F40640" w:rsidRPr="00235779">
        <w:rPr>
          <w:rFonts w:asciiTheme="minorHAnsi" w:hAnsiTheme="minorHAnsi" w:cstheme="minorHAnsi"/>
          <w:b/>
          <w:szCs w:val="24"/>
        </w:rPr>
        <w:t>EMPRESA</w:t>
      </w:r>
      <w:r w:rsidR="00290D77" w:rsidRPr="00235779">
        <w:rPr>
          <w:rFonts w:asciiTheme="minorHAnsi" w:hAnsiTheme="minorHAnsi" w:cstheme="minorHAnsi"/>
          <w:b/>
          <w:szCs w:val="24"/>
        </w:rPr>
        <w:t xml:space="preserve"> </w:t>
      </w:r>
      <w:r w:rsidR="00290D77" w:rsidRPr="00235779">
        <w:rPr>
          <w:rFonts w:asciiTheme="minorHAnsi" w:hAnsiTheme="minorHAnsi" w:cstheme="minorHAnsi"/>
          <w:szCs w:val="24"/>
        </w:rPr>
        <w:t xml:space="preserve">desde </w:t>
      </w:r>
      <w:r w:rsidR="00362E6C" w:rsidRPr="00235779">
        <w:rPr>
          <w:rFonts w:asciiTheme="minorHAnsi" w:hAnsiTheme="minorHAnsi" w:cstheme="minorHAnsi"/>
          <w:szCs w:val="24"/>
        </w:rPr>
        <w:t>20</w:t>
      </w:r>
      <w:r w:rsidR="00290D77" w:rsidRPr="00235779">
        <w:rPr>
          <w:rFonts w:asciiTheme="minorHAnsi" w:hAnsiTheme="minorHAnsi" w:cstheme="minorHAnsi"/>
          <w:szCs w:val="24"/>
        </w:rPr>
        <w:t>.03.2020</w:t>
      </w:r>
      <w:r w:rsidRPr="00235779">
        <w:rPr>
          <w:rFonts w:asciiTheme="minorHAnsi" w:hAnsiTheme="minorHAnsi" w:cstheme="minorHAnsi"/>
          <w:szCs w:val="24"/>
        </w:rPr>
        <w:t xml:space="preserve">, </w:t>
      </w:r>
      <w:r w:rsidR="00FA30AD" w:rsidRPr="00235779">
        <w:rPr>
          <w:rFonts w:asciiTheme="minorHAnsi" w:hAnsiTheme="minorHAnsi" w:cstheme="minorHAnsi"/>
          <w:szCs w:val="24"/>
        </w:rPr>
        <w:t xml:space="preserve">ainda </w:t>
      </w:r>
      <w:r w:rsidRPr="00235779">
        <w:rPr>
          <w:rFonts w:asciiTheme="minorHAnsi" w:hAnsiTheme="minorHAnsi" w:cstheme="minorHAnsi"/>
          <w:szCs w:val="24"/>
        </w:rPr>
        <w:t>em virtude d</w:t>
      </w:r>
      <w:r w:rsidR="00FA30AD" w:rsidRPr="00235779">
        <w:rPr>
          <w:rFonts w:asciiTheme="minorHAnsi" w:hAnsiTheme="minorHAnsi" w:cstheme="minorHAnsi"/>
          <w:szCs w:val="24"/>
        </w:rPr>
        <w:t>a</w:t>
      </w:r>
      <w:r w:rsidRPr="00235779">
        <w:rPr>
          <w:rFonts w:asciiTheme="minorHAnsi" w:hAnsiTheme="minorHAnsi" w:cstheme="minorHAnsi"/>
          <w:szCs w:val="24"/>
        </w:rPr>
        <w:t xml:space="preserve"> situação de força maior </w:t>
      </w:r>
      <w:r w:rsidR="00165EAC" w:rsidRPr="00235779">
        <w:rPr>
          <w:rFonts w:asciiTheme="minorHAnsi" w:hAnsiTheme="minorHAnsi" w:cstheme="minorHAnsi"/>
          <w:szCs w:val="24"/>
        </w:rPr>
        <w:t>decorrente da</w:t>
      </w:r>
      <w:r w:rsidRPr="00235779">
        <w:rPr>
          <w:rFonts w:asciiTheme="minorHAnsi" w:hAnsiTheme="minorHAnsi" w:cstheme="minorHAnsi"/>
          <w:szCs w:val="24"/>
        </w:rPr>
        <w:t xml:space="preserve"> pandemia e que permitiram que </w:t>
      </w:r>
      <w:r w:rsidR="00C214C0" w:rsidRPr="00235779">
        <w:rPr>
          <w:rFonts w:asciiTheme="minorHAnsi" w:hAnsiTheme="minorHAnsi" w:cstheme="minorHAnsi"/>
          <w:szCs w:val="24"/>
        </w:rPr>
        <w:t>empregados</w:t>
      </w:r>
      <w:r w:rsidRPr="00235779">
        <w:rPr>
          <w:rFonts w:asciiTheme="minorHAnsi" w:hAnsiTheme="minorHAnsi" w:cstheme="minorHAnsi"/>
          <w:szCs w:val="24"/>
        </w:rPr>
        <w:t xml:space="preserve"> fossem colocados em férias, mostraram-se </w:t>
      </w:r>
      <w:r w:rsidR="00FA30AD" w:rsidRPr="00235779">
        <w:rPr>
          <w:rFonts w:asciiTheme="minorHAnsi" w:hAnsiTheme="minorHAnsi" w:cstheme="minorHAnsi"/>
          <w:szCs w:val="24"/>
        </w:rPr>
        <w:t>necessárias</w:t>
      </w:r>
      <w:r w:rsidR="0047043A" w:rsidRPr="00235779">
        <w:rPr>
          <w:rFonts w:asciiTheme="minorHAnsi" w:hAnsiTheme="minorHAnsi" w:cstheme="minorHAnsi"/>
          <w:szCs w:val="24"/>
        </w:rPr>
        <w:t xml:space="preserve"> e são juridicamente válidas</w:t>
      </w:r>
      <w:r w:rsidR="00FA30AD" w:rsidRPr="00235779">
        <w:rPr>
          <w:rFonts w:asciiTheme="minorHAnsi" w:hAnsiTheme="minorHAnsi" w:cstheme="minorHAnsi"/>
          <w:szCs w:val="24"/>
        </w:rPr>
        <w:t xml:space="preserve">, principalmente, </w:t>
      </w:r>
      <w:r w:rsidRPr="00235779">
        <w:rPr>
          <w:rFonts w:asciiTheme="minorHAnsi" w:hAnsiTheme="minorHAnsi" w:cstheme="minorHAnsi"/>
          <w:szCs w:val="24"/>
        </w:rPr>
        <w:t xml:space="preserve">para proteger a saúde dos </w:t>
      </w:r>
      <w:r w:rsidR="00FA30AD" w:rsidRPr="00235779">
        <w:rPr>
          <w:rFonts w:asciiTheme="minorHAnsi" w:hAnsiTheme="minorHAnsi" w:cstheme="minorHAnsi"/>
          <w:szCs w:val="24"/>
        </w:rPr>
        <w:t>empregados</w:t>
      </w:r>
      <w:r w:rsidR="00165EAC" w:rsidRPr="00235779">
        <w:rPr>
          <w:rFonts w:asciiTheme="minorHAnsi" w:hAnsiTheme="minorHAnsi" w:cstheme="minorHAnsi"/>
          <w:szCs w:val="24"/>
        </w:rPr>
        <w:t>.</w:t>
      </w:r>
    </w:p>
    <w:p w:rsidR="00FA30AD" w:rsidRPr="00235779" w:rsidRDefault="00FA30AD" w:rsidP="00230414">
      <w:pPr>
        <w:pStyle w:val="Corpodetexto"/>
        <w:ind w:left="152" w:right="156"/>
        <w:rPr>
          <w:rFonts w:asciiTheme="minorHAnsi" w:hAnsiTheme="minorHAnsi" w:cstheme="minorHAnsi"/>
          <w:szCs w:val="24"/>
        </w:rPr>
      </w:pPr>
    </w:p>
    <w:p w:rsidR="00197573" w:rsidRPr="0047043A" w:rsidRDefault="00197573" w:rsidP="0047043A">
      <w:pPr>
        <w:jc w:val="both"/>
        <w:rPr>
          <w:rFonts w:asciiTheme="minorHAnsi" w:hAnsiTheme="minorHAnsi" w:cstheme="minorHAnsi"/>
          <w:sz w:val="24"/>
          <w:szCs w:val="24"/>
        </w:rPr>
      </w:pPr>
      <w:r w:rsidRPr="00235779">
        <w:rPr>
          <w:rFonts w:asciiTheme="minorHAnsi" w:hAnsiTheme="minorHAnsi" w:cstheme="minorHAnsi"/>
          <w:b/>
          <w:sz w:val="24"/>
          <w:szCs w:val="24"/>
          <w:u w:val="single"/>
        </w:rPr>
        <w:t>Par</w:t>
      </w:r>
      <w:r w:rsidRPr="00235779">
        <w:rPr>
          <w:rFonts w:asciiTheme="minorHAnsi" w:hAnsiTheme="minorHAnsi" w:cstheme="minorHAnsi" w:hint="eastAsia"/>
          <w:b/>
          <w:sz w:val="24"/>
          <w:szCs w:val="24"/>
          <w:u w:val="single"/>
        </w:rPr>
        <w:t>á</w:t>
      </w:r>
      <w:r w:rsidRPr="00235779">
        <w:rPr>
          <w:rFonts w:asciiTheme="minorHAnsi" w:hAnsiTheme="minorHAnsi" w:cstheme="minorHAnsi"/>
          <w:b/>
          <w:sz w:val="24"/>
          <w:szCs w:val="24"/>
          <w:u w:val="single"/>
        </w:rPr>
        <w:t xml:space="preserve">grafo </w:t>
      </w:r>
      <w:r w:rsidR="00180878" w:rsidRPr="00235779">
        <w:rPr>
          <w:rFonts w:asciiTheme="minorHAnsi" w:hAnsiTheme="minorHAnsi" w:cstheme="minorHAnsi"/>
          <w:b/>
          <w:sz w:val="24"/>
          <w:szCs w:val="24"/>
          <w:u w:val="single"/>
        </w:rPr>
        <w:t>Primeiro</w:t>
      </w:r>
      <w:r w:rsidRPr="00235779">
        <w:rPr>
          <w:rFonts w:asciiTheme="minorHAnsi" w:hAnsiTheme="minorHAnsi" w:cstheme="minorHAnsi"/>
          <w:b/>
          <w:sz w:val="24"/>
          <w:szCs w:val="24"/>
        </w:rPr>
        <w:t xml:space="preserve">: </w:t>
      </w:r>
      <w:r w:rsidR="00F40640" w:rsidRPr="00235779">
        <w:rPr>
          <w:rFonts w:asciiTheme="minorHAnsi" w:hAnsiTheme="minorHAnsi" w:cstheme="minorHAnsi"/>
          <w:sz w:val="24"/>
          <w:szCs w:val="24"/>
        </w:rPr>
        <w:t xml:space="preserve">A </w:t>
      </w:r>
      <w:r w:rsidR="00F40640" w:rsidRPr="00235779">
        <w:rPr>
          <w:rFonts w:asciiTheme="minorHAnsi" w:hAnsiTheme="minorHAnsi" w:cstheme="minorHAnsi"/>
          <w:b/>
          <w:sz w:val="24"/>
          <w:szCs w:val="24"/>
        </w:rPr>
        <w:t>EMPRESA</w:t>
      </w:r>
      <w:r w:rsidR="00F40640" w:rsidRPr="00235779">
        <w:rPr>
          <w:rFonts w:asciiTheme="minorHAnsi" w:hAnsiTheme="minorHAnsi" w:cstheme="minorHAnsi"/>
          <w:sz w:val="24"/>
          <w:szCs w:val="24"/>
        </w:rPr>
        <w:t xml:space="preserve"> </w:t>
      </w:r>
      <w:r w:rsidRPr="00235779">
        <w:rPr>
          <w:rFonts w:asciiTheme="minorHAnsi" w:hAnsiTheme="minorHAnsi" w:cstheme="minorHAnsi"/>
          <w:sz w:val="24"/>
          <w:szCs w:val="24"/>
        </w:rPr>
        <w:t>poder</w:t>
      </w:r>
      <w:r w:rsidR="00F40640" w:rsidRPr="00235779">
        <w:rPr>
          <w:rFonts w:asciiTheme="minorHAnsi" w:hAnsiTheme="minorHAnsi" w:cstheme="minorHAnsi"/>
          <w:sz w:val="24"/>
          <w:szCs w:val="24"/>
        </w:rPr>
        <w:t>á</w:t>
      </w:r>
      <w:r w:rsidRPr="00235779">
        <w:rPr>
          <w:rFonts w:asciiTheme="minorHAnsi" w:hAnsiTheme="minorHAnsi" w:cstheme="minorHAnsi"/>
          <w:sz w:val="24"/>
          <w:szCs w:val="24"/>
        </w:rPr>
        <w:t xml:space="preserve"> estipular f</w:t>
      </w:r>
      <w:r w:rsidRPr="00235779">
        <w:rPr>
          <w:rFonts w:asciiTheme="minorHAnsi" w:hAnsiTheme="minorHAnsi" w:cstheme="minorHAnsi" w:hint="eastAsia"/>
          <w:sz w:val="24"/>
          <w:szCs w:val="24"/>
        </w:rPr>
        <w:t>é</w:t>
      </w:r>
      <w:r w:rsidRPr="00235779">
        <w:rPr>
          <w:rFonts w:asciiTheme="minorHAnsi" w:hAnsiTheme="minorHAnsi" w:cstheme="minorHAnsi"/>
          <w:sz w:val="24"/>
          <w:szCs w:val="24"/>
        </w:rPr>
        <w:t>rias individuais ou</w:t>
      </w:r>
      <w:r w:rsidRPr="0047043A">
        <w:rPr>
          <w:rFonts w:asciiTheme="minorHAnsi" w:hAnsiTheme="minorHAnsi" w:cstheme="minorHAnsi"/>
          <w:sz w:val="24"/>
          <w:szCs w:val="24"/>
        </w:rPr>
        <w:t xml:space="preserve"> coletivas para seus empregados, inclusive remarcando per</w:t>
      </w:r>
      <w:r w:rsidRPr="0047043A">
        <w:rPr>
          <w:rFonts w:asciiTheme="minorHAnsi" w:hAnsiTheme="minorHAnsi" w:cstheme="minorHAnsi" w:hint="eastAsia"/>
          <w:sz w:val="24"/>
          <w:szCs w:val="24"/>
        </w:rPr>
        <w:t>í</w:t>
      </w:r>
      <w:r w:rsidRPr="0047043A">
        <w:rPr>
          <w:rFonts w:asciiTheme="minorHAnsi" w:hAnsiTheme="minorHAnsi" w:cstheme="minorHAnsi"/>
          <w:sz w:val="24"/>
          <w:szCs w:val="24"/>
        </w:rPr>
        <w:t>odos programados antes da decreta</w:t>
      </w:r>
      <w:r w:rsidRPr="0047043A">
        <w:rPr>
          <w:rFonts w:asciiTheme="minorHAnsi" w:hAnsiTheme="minorHAnsi" w:cstheme="minorHAnsi" w:hint="eastAsia"/>
          <w:sz w:val="24"/>
          <w:szCs w:val="24"/>
        </w:rPr>
        <w:t>çã</w:t>
      </w:r>
      <w:r w:rsidRPr="0047043A">
        <w:rPr>
          <w:rFonts w:asciiTheme="minorHAnsi" w:hAnsiTheme="minorHAnsi" w:cstheme="minorHAnsi"/>
          <w:sz w:val="24"/>
          <w:szCs w:val="24"/>
        </w:rPr>
        <w:t>o do estado de calamidade p</w:t>
      </w:r>
      <w:r w:rsidRPr="0047043A">
        <w:rPr>
          <w:rFonts w:asciiTheme="minorHAnsi" w:hAnsiTheme="minorHAnsi" w:cstheme="minorHAnsi" w:hint="eastAsia"/>
          <w:sz w:val="24"/>
          <w:szCs w:val="24"/>
        </w:rPr>
        <w:t>ú</w:t>
      </w:r>
      <w:r w:rsidRPr="0047043A">
        <w:rPr>
          <w:rFonts w:asciiTheme="minorHAnsi" w:hAnsiTheme="minorHAnsi" w:cstheme="minorHAnsi"/>
          <w:sz w:val="24"/>
          <w:szCs w:val="24"/>
        </w:rPr>
        <w:t>blica, de modo que seja usufru</w:t>
      </w:r>
      <w:r w:rsidRPr="0047043A">
        <w:rPr>
          <w:rFonts w:asciiTheme="minorHAnsi" w:hAnsiTheme="minorHAnsi" w:cstheme="minorHAnsi" w:hint="eastAsia"/>
          <w:sz w:val="24"/>
          <w:szCs w:val="24"/>
        </w:rPr>
        <w:t>í</w:t>
      </w:r>
      <w:r w:rsidRPr="0047043A">
        <w:rPr>
          <w:rFonts w:asciiTheme="minorHAnsi" w:hAnsiTheme="minorHAnsi" w:cstheme="minorHAnsi"/>
          <w:sz w:val="24"/>
          <w:szCs w:val="24"/>
        </w:rPr>
        <w:t>do tanto saldo remanescente de per</w:t>
      </w:r>
      <w:r w:rsidRPr="0047043A">
        <w:rPr>
          <w:rFonts w:asciiTheme="minorHAnsi" w:hAnsiTheme="minorHAnsi" w:cstheme="minorHAnsi" w:hint="eastAsia"/>
          <w:sz w:val="24"/>
          <w:szCs w:val="24"/>
        </w:rPr>
        <w:t>í</w:t>
      </w:r>
      <w:r w:rsidRPr="0047043A">
        <w:rPr>
          <w:rFonts w:asciiTheme="minorHAnsi" w:hAnsiTheme="minorHAnsi" w:cstheme="minorHAnsi"/>
          <w:sz w:val="24"/>
          <w:szCs w:val="24"/>
        </w:rPr>
        <w:t>odo j</w:t>
      </w:r>
      <w:r w:rsidRPr="0047043A">
        <w:rPr>
          <w:rFonts w:asciiTheme="minorHAnsi" w:hAnsiTheme="minorHAnsi" w:cstheme="minorHAnsi" w:hint="eastAsia"/>
          <w:sz w:val="24"/>
          <w:szCs w:val="24"/>
        </w:rPr>
        <w:t>á</w:t>
      </w:r>
      <w:r w:rsidRPr="0047043A">
        <w:rPr>
          <w:rFonts w:asciiTheme="minorHAnsi" w:hAnsiTheme="minorHAnsi" w:cstheme="minorHAnsi"/>
          <w:sz w:val="24"/>
          <w:szCs w:val="24"/>
        </w:rPr>
        <w:t xml:space="preserve"> adquirido, como o per</w:t>
      </w:r>
      <w:r w:rsidRPr="0047043A">
        <w:rPr>
          <w:rFonts w:asciiTheme="minorHAnsi" w:hAnsiTheme="minorHAnsi" w:cstheme="minorHAnsi" w:hint="eastAsia"/>
          <w:sz w:val="24"/>
          <w:szCs w:val="24"/>
        </w:rPr>
        <w:t>í</w:t>
      </w:r>
      <w:r w:rsidRPr="0047043A">
        <w:rPr>
          <w:rFonts w:asciiTheme="minorHAnsi" w:hAnsiTheme="minorHAnsi" w:cstheme="minorHAnsi"/>
          <w:sz w:val="24"/>
          <w:szCs w:val="24"/>
        </w:rPr>
        <w:t xml:space="preserve">odo </w:t>
      </w:r>
      <w:r w:rsidR="00D361B1">
        <w:rPr>
          <w:rFonts w:asciiTheme="minorHAnsi" w:hAnsiTheme="minorHAnsi" w:cstheme="minorHAnsi"/>
          <w:sz w:val="24"/>
          <w:szCs w:val="24"/>
        </w:rPr>
        <w:t>já iniciado e incompleto</w:t>
      </w:r>
      <w:r w:rsidRPr="0047043A">
        <w:rPr>
          <w:rFonts w:asciiTheme="minorHAnsi" w:hAnsiTheme="minorHAnsi" w:cstheme="minorHAnsi"/>
          <w:sz w:val="24"/>
          <w:szCs w:val="24"/>
        </w:rPr>
        <w:t xml:space="preserve"> (em curso de aquisi</w:t>
      </w:r>
      <w:r w:rsidRPr="0047043A">
        <w:rPr>
          <w:rFonts w:asciiTheme="minorHAnsi" w:hAnsiTheme="minorHAnsi" w:cstheme="minorHAnsi" w:hint="eastAsia"/>
          <w:sz w:val="24"/>
          <w:szCs w:val="24"/>
        </w:rPr>
        <w:t>çã</w:t>
      </w:r>
      <w:r w:rsidRPr="0047043A">
        <w:rPr>
          <w:rFonts w:asciiTheme="minorHAnsi" w:hAnsiTheme="minorHAnsi" w:cstheme="minorHAnsi"/>
          <w:sz w:val="24"/>
          <w:szCs w:val="24"/>
        </w:rPr>
        <w:t>o).</w:t>
      </w:r>
    </w:p>
    <w:p w:rsidR="00197573" w:rsidRPr="0047043A" w:rsidRDefault="00197573" w:rsidP="0047043A">
      <w:pPr>
        <w:jc w:val="both"/>
        <w:rPr>
          <w:rFonts w:asciiTheme="minorHAnsi" w:hAnsiTheme="minorHAnsi" w:cstheme="minorHAnsi"/>
          <w:b/>
          <w:sz w:val="24"/>
          <w:szCs w:val="24"/>
          <w:u w:val="single"/>
        </w:rPr>
      </w:pPr>
    </w:p>
    <w:p w:rsidR="00197573" w:rsidRPr="0047043A" w:rsidRDefault="00197573" w:rsidP="0047043A">
      <w:pPr>
        <w:jc w:val="both"/>
        <w:rPr>
          <w:rFonts w:asciiTheme="minorHAnsi" w:hAnsiTheme="minorHAnsi" w:cstheme="minorHAnsi"/>
          <w:sz w:val="24"/>
          <w:szCs w:val="24"/>
        </w:rPr>
      </w:pPr>
      <w:r w:rsidRPr="0047043A">
        <w:rPr>
          <w:rFonts w:asciiTheme="minorHAnsi" w:hAnsiTheme="minorHAnsi" w:cstheme="minorHAnsi"/>
          <w:b/>
          <w:sz w:val="24"/>
          <w:szCs w:val="24"/>
          <w:u w:val="single"/>
        </w:rPr>
        <w:t>Par</w:t>
      </w:r>
      <w:r w:rsidRPr="0047043A">
        <w:rPr>
          <w:rFonts w:asciiTheme="minorHAnsi" w:hAnsiTheme="minorHAnsi" w:cstheme="minorHAnsi" w:hint="eastAsia"/>
          <w:b/>
          <w:sz w:val="24"/>
          <w:szCs w:val="24"/>
          <w:u w:val="single"/>
        </w:rPr>
        <w:t>á</w:t>
      </w:r>
      <w:r w:rsidRPr="0047043A">
        <w:rPr>
          <w:rFonts w:asciiTheme="minorHAnsi" w:hAnsiTheme="minorHAnsi" w:cstheme="minorHAnsi"/>
          <w:b/>
          <w:sz w:val="24"/>
          <w:szCs w:val="24"/>
          <w:u w:val="single"/>
        </w:rPr>
        <w:t xml:space="preserve">grafo </w:t>
      </w:r>
      <w:r w:rsidR="00180878">
        <w:rPr>
          <w:rFonts w:asciiTheme="minorHAnsi" w:hAnsiTheme="minorHAnsi" w:cstheme="minorHAnsi"/>
          <w:b/>
          <w:sz w:val="24"/>
          <w:szCs w:val="24"/>
          <w:u w:val="single"/>
        </w:rPr>
        <w:t>Segundo</w:t>
      </w:r>
      <w:r w:rsidRPr="0047043A">
        <w:rPr>
          <w:rFonts w:asciiTheme="minorHAnsi" w:hAnsiTheme="minorHAnsi" w:cstheme="minorHAnsi"/>
          <w:b/>
          <w:sz w:val="24"/>
          <w:szCs w:val="24"/>
          <w:u w:val="single"/>
        </w:rPr>
        <w:t>:</w:t>
      </w:r>
      <w:r w:rsidRPr="00251B27">
        <w:rPr>
          <w:rFonts w:asciiTheme="minorHAnsi" w:hAnsiTheme="minorHAnsi" w:cstheme="minorHAnsi"/>
          <w:b/>
          <w:sz w:val="24"/>
          <w:szCs w:val="24"/>
        </w:rPr>
        <w:t xml:space="preserve"> </w:t>
      </w:r>
      <w:r w:rsidRPr="0047043A">
        <w:rPr>
          <w:rFonts w:asciiTheme="minorHAnsi" w:hAnsiTheme="minorHAnsi" w:cstheme="minorHAnsi"/>
          <w:b/>
          <w:sz w:val="24"/>
          <w:szCs w:val="24"/>
        </w:rPr>
        <w:t xml:space="preserve"> </w:t>
      </w:r>
      <w:r w:rsidR="00F40640" w:rsidRPr="00F40640">
        <w:rPr>
          <w:rFonts w:asciiTheme="minorHAnsi" w:hAnsiTheme="minorHAnsi" w:cstheme="minorHAnsi"/>
          <w:sz w:val="24"/>
          <w:szCs w:val="24"/>
        </w:rPr>
        <w:t xml:space="preserve">A </w:t>
      </w:r>
      <w:r w:rsidR="00F40640" w:rsidRPr="0047043A">
        <w:rPr>
          <w:rFonts w:asciiTheme="minorHAnsi" w:hAnsiTheme="minorHAnsi" w:cstheme="minorHAnsi"/>
          <w:b/>
          <w:sz w:val="24"/>
          <w:szCs w:val="24"/>
        </w:rPr>
        <w:t>EMPRESA</w:t>
      </w:r>
      <w:r w:rsidR="00F40640" w:rsidRPr="00F40640">
        <w:rPr>
          <w:rFonts w:asciiTheme="minorHAnsi" w:hAnsiTheme="minorHAnsi" w:cstheme="minorHAnsi"/>
          <w:sz w:val="24"/>
          <w:szCs w:val="24"/>
        </w:rPr>
        <w:t xml:space="preserve"> </w:t>
      </w:r>
      <w:r w:rsidR="00180DB4" w:rsidRPr="0047043A">
        <w:rPr>
          <w:rFonts w:asciiTheme="minorHAnsi" w:hAnsiTheme="minorHAnsi" w:cstheme="minorHAnsi"/>
          <w:sz w:val="24"/>
          <w:szCs w:val="24"/>
        </w:rPr>
        <w:t>dever</w:t>
      </w:r>
      <w:r w:rsidR="00F40640">
        <w:rPr>
          <w:rFonts w:asciiTheme="minorHAnsi" w:hAnsiTheme="minorHAnsi" w:cstheme="minorHAnsi"/>
          <w:sz w:val="24"/>
          <w:szCs w:val="24"/>
        </w:rPr>
        <w:t xml:space="preserve">á </w:t>
      </w:r>
      <w:r w:rsidRPr="0047043A">
        <w:rPr>
          <w:rFonts w:asciiTheme="minorHAnsi" w:hAnsiTheme="minorHAnsi" w:cstheme="minorHAnsi"/>
          <w:sz w:val="24"/>
          <w:szCs w:val="24"/>
        </w:rPr>
        <w:t>comunicar o empregado com anteced</w:t>
      </w:r>
      <w:r w:rsidRPr="0047043A">
        <w:rPr>
          <w:rFonts w:asciiTheme="minorHAnsi" w:hAnsiTheme="minorHAnsi" w:cstheme="minorHAnsi" w:hint="eastAsia"/>
          <w:sz w:val="24"/>
          <w:szCs w:val="24"/>
        </w:rPr>
        <w:t>ê</w:t>
      </w:r>
      <w:r w:rsidRPr="0047043A">
        <w:rPr>
          <w:rFonts w:asciiTheme="minorHAnsi" w:hAnsiTheme="minorHAnsi" w:cstheme="minorHAnsi"/>
          <w:sz w:val="24"/>
          <w:szCs w:val="24"/>
        </w:rPr>
        <w:t>ncia de 48 (quarenta e oito) horas antes do in</w:t>
      </w:r>
      <w:r w:rsidRPr="0047043A">
        <w:rPr>
          <w:rFonts w:asciiTheme="minorHAnsi" w:hAnsiTheme="minorHAnsi" w:cstheme="minorHAnsi" w:hint="eastAsia"/>
          <w:sz w:val="24"/>
          <w:szCs w:val="24"/>
        </w:rPr>
        <w:t>í</w:t>
      </w:r>
      <w:r w:rsidRPr="0047043A">
        <w:rPr>
          <w:rFonts w:asciiTheme="minorHAnsi" w:hAnsiTheme="minorHAnsi" w:cstheme="minorHAnsi"/>
          <w:sz w:val="24"/>
          <w:szCs w:val="24"/>
        </w:rPr>
        <w:t>cio de suas f</w:t>
      </w:r>
      <w:r w:rsidRPr="0047043A">
        <w:rPr>
          <w:rFonts w:asciiTheme="minorHAnsi" w:hAnsiTheme="minorHAnsi" w:cstheme="minorHAnsi" w:hint="eastAsia"/>
          <w:sz w:val="24"/>
          <w:szCs w:val="24"/>
        </w:rPr>
        <w:t>é</w:t>
      </w:r>
      <w:r w:rsidRPr="0047043A">
        <w:rPr>
          <w:rFonts w:asciiTheme="minorHAnsi" w:hAnsiTheme="minorHAnsi" w:cstheme="minorHAnsi"/>
          <w:sz w:val="24"/>
          <w:szCs w:val="24"/>
        </w:rPr>
        <w:t>rias, admitindo-se como v</w:t>
      </w:r>
      <w:r w:rsidRPr="0047043A">
        <w:rPr>
          <w:rFonts w:asciiTheme="minorHAnsi" w:hAnsiTheme="minorHAnsi" w:cstheme="minorHAnsi" w:hint="eastAsia"/>
          <w:sz w:val="24"/>
          <w:szCs w:val="24"/>
        </w:rPr>
        <w:t>á</w:t>
      </w:r>
      <w:r w:rsidRPr="0047043A">
        <w:rPr>
          <w:rFonts w:asciiTheme="minorHAnsi" w:hAnsiTheme="minorHAnsi" w:cstheme="minorHAnsi"/>
          <w:sz w:val="24"/>
          <w:szCs w:val="24"/>
        </w:rPr>
        <w:t>lida toda e qualquer comunica</w:t>
      </w:r>
      <w:r w:rsidRPr="0047043A">
        <w:rPr>
          <w:rFonts w:asciiTheme="minorHAnsi" w:hAnsiTheme="minorHAnsi" w:cstheme="minorHAnsi" w:hint="eastAsia"/>
          <w:sz w:val="24"/>
          <w:szCs w:val="24"/>
        </w:rPr>
        <w:t>çã</w:t>
      </w:r>
      <w:r w:rsidRPr="0047043A">
        <w:rPr>
          <w:rFonts w:asciiTheme="minorHAnsi" w:hAnsiTheme="minorHAnsi" w:cstheme="minorHAnsi"/>
          <w:sz w:val="24"/>
          <w:szCs w:val="24"/>
        </w:rPr>
        <w:t xml:space="preserve">o feita </w:t>
      </w:r>
      <w:r w:rsidRPr="0047043A">
        <w:rPr>
          <w:rFonts w:asciiTheme="minorHAnsi" w:hAnsiTheme="minorHAnsi" w:cstheme="minorHAnsi" w:hint="eastAsia"/>
          <w:sz w:val="24"/>
          <w:szCs w:val="24"/>
        </w:rPr>
        <w:t> </w:t>
      </w:r>
      <w:r w:rsidRPr="0047043A">
        <w:rPr>
          <w:rFonts w:asciiTheme="minorHAnsi" w:hAnsiTheme="minorHAnsi" w:cstheme="minorHAnsi"/>
          <w:sz w:val="24"/>
          <w:szCs w:val="24"/>
        </w:rPr>
        <w:t>por escrito ou meio eletr</w:t>
      </w:r>
      <w:r w:rsidRPr="0047043A">
        <w:rPr>
          <w:rFonts w:asciiTheme="minorHAnsi" w:hAnsiTheme="minorHAnsi" w:cstheme="minorHAnsi" w:hint="eastAsia"/>
          <w:sz w:val="24"/>
          <w:szCs w:val="24"/>
        </w:rPr>
        <w:t>ô</w:t>
      </w:r>
      <w:r w:rsidRPr="0047043A">
        <w:rPr>
          <w:rFonts w:asciiTheme="minorHAnsi" w:hAnsiTheme="minorHAnsi" w:cstheme="minorHAnsi"/>
          <w:sz w:val="24"/>
          <w:szCs w:val="24"/>
        </w:rPr>
        <w:t>nico, inclusive e-mail e SMS, seja em telefones corporativos ou pessoais.</w:t>
      </w:r>
    </w:p>
    <w:p w:rsidR="00197573" w:rsidRPr="0047043A" w:rsidRDefault="00197573" w:rsidP="0047043A">
      <w:pPr>
        <w:spacing w:before="225" w:after="225"/>
        <w:jc w:val="both"/>
        <w:rPr>
          <w:rFonts w:asciiTheme="minorHAnsi" w:hAnsiTheme="minorHAnsi" w:cstheme="minorHAnsi"/>
          <w:sz w:val="24"/>
          <w:szCs w:val="24"/>
        </w:rPr>
      </w:pPr>
      <w:r w:rsidRPr="0047043A">
        <w:rPr>
          <w:rFonts w:asciiTheme="minorHAnsi" w:hAnsiTheme="minorHAnsi" w:cstheme="minorHAnsi"/>
          <w:b/>
          <w:sz w:val="24"/>
          <w:szCs w:val="24"/>
          <w:u w:val="single"/>
        </w:rPr>
        <w:t>Par</w:t>
      </w:r>
      <w:r w:rsidRPr="0047043A">
        <w:rPr>
          <w:rFonts w:asciiTheme="minorHAnsi" w:hAnsiTheme="minorHAnsi" w:cstheme="minorHAnsi" w:hint="eastAsia"/>
          <w:b/>
          <w:sz w:val="24"/>
          <w:szCs w:val="24"/>
          <w:u w:val="single"/>
        </w:rPr>
        <w:t>á</w:t>
      </w:r>
      <w:r w:rsidRPr="0047043A">
        <w:rPr>
          <w:rFonts w:asciiTheme="minorHAnsi" w:hAnsiTheme="minorHAnsi" w:cstheme="minorHAnsi"/>
          <w:b/>
          <w:sz w:val="24"/>
          <w:szCs w:val="24"/>
          <w:u w:val="single"/>
        </w:rPr>
        <w:t xml:space="preserve">grafo </w:t>
      </w:r>
      <w:r w:rsidR="00180878">
        <w:rPr>
          <w:rFonts w:asciiTheme="minorHAnsi" w:hAnsiTheme="minorHAnsi" w:cstheme="minorHAnsi"/>
          <w:b/>
          <w:sz w:val="24"/>
          <w:szCs w:val="24"/>
          <w:u w:val="single"/>
        </w:rPr>
        <w:t>Terceiro</w:t>
      </w:r>
      <w:r w:rsidRPr="0047043A">
        <w:rPr>
          <w:rFonts w:asciiTheme="minorHAnsi" w:hAnsiTheme="minorHAnsi" w:cstheme="minorHAnsi"/>
          <w:b/>
          <w:sz w:val="24"/>
          <w:szCs w:val="24"/>
          <w:u w:val="single"/>
        </w:rPr>
        <w:t>:</w:t>
      </w:r>
      <w:r w:rsidRPr="00251B27">
        <w:rPr>
          <w:rFonts w:asciiTheme="minorHAnsi" w:hAnsiTheme="minorHAnsi" w:cstheme="minorHAnsi"/>
          <w:b/>
          <w:sz w:val="24"/>
          <w:szCs w:val="24"/>
        </w:rPr>
        <w:t xml:space="preserve"> </w:t>
      </w:r>
      <w:r w:rsidRPr="0047043A">
        <w:rPr>
          <w:rFonts w:asciiTheme="minorHAnsi" w:hAnsiTheme="minorHAnsi" w:cstheme="minorHAnsi"/>
          <w:sz w:val="24"/>
          <w:szCs w:val="24"/>
        </w:rPr>
        <w:t xml:space="preserve">Os </w:t>
      </w:r>
      <w:r w:rsidR="00FA30AD">
        <w:rPr>
          <w:rFonts w:asciiTheme="minorHAnsi" w:hAnsiTheme="minorHAnsi" w:cstheme="minorHAnsi"/>
          <w:sz w:val="24"/>
          <w:szCs w:val="24"/>
        </w:rPr>
        <w:t xml:space="preserve">empregados </w:t>
      </w:r>
      <w:r w:rsidRPr="0047043A">
        <w:rPr>
          <w:rFonts w:asciiTheme="minorHAnsi" w:hAnsiTheme="minorHAnsi" w:cstheme="minorHAnsi"/>
          <w:sz w:val="24"/>
          <w:szCs w:val="24"/>
        </w:rPr>
        <w:t>que perten</w:t>
      </w:r>
      <w:r w:rsidRPr="0047043A">
        <w:rPr>
          <w:rFonts w:asciiTheme="minorHAnsi" w:hAnsiTheme="minorHAnsi" w:cstheme="minorHAnsi" w:hint="eastAsia"/>
          <w:sz w:val="24"/>
          <w:szCs w:val="24"/>
        </w:rPr>
        <w:t>ç</w:t>
      </w:r>
      <w:r w:rsidRPr="0047043A">
        <w:rPr>
          <w:rFonts w:asciiTheme="minorHAnsi" w:hAnsiTheme="minorHAnsi" w:cstheme="minorHAnsi"/>
          <w:sz w:val="24"/>
          <w:szCs w:val="24"/>
        </w:rPr>
        <w:t>am ao grupo de risco do coronav</w:t>
      </w:r>
      <w:r w:rsidRPr="0047043A">
        <w:rPr>
          <w:rFonts w:asciiTheme="minorHAnsi" w:hAnsiTheme="minorHAnsi" w:cstheme="minorHAnsi" w:hint="eastAsia"/>
          <w:sz w:val="24"/>
          <w:szCs w:val="24"/>
        </w:rPr>
        <w:t>í</w:t>
      </w:r>
      <w:r w:rsidRPr="0047043A">
        <w:rPr>
          <w:rFonts w:asciiTheme="minorHAnsi" w:hAnsiTheme="minorHAnsi" w:cstheme="minorHAnsi"/>
          <w:sz w:val="24"/>
          <w:szCs w:val="24"/>
        </w:rPr>
        <w:t xml:space="preserve">rus (covid-19) </w:t>
      </w:r>
      <w:r w:rsidR="00FE45B3">
        <w:rPr>
          <w:rFonts w:asciiTheme="minorHAnsi" w:hAnsiTheme="minorHAnsi" w:cstheme="minorHAnsi"/>
          <w:sz w:val="24"/>
          <w:szCs w:val="24"/>
        </w:rPr>
        <w:t>serão</w:t>
      </w:r>
      <w:r w:rsidRPr="0047043A">
        <w:rPr>
          <w:rFonts w:asciiTheme="minorHAnsi" w:hAnsiTheme="minorHAnsi" w:cstheme="minorHAnsi"/>
          <w:sz w:val="24"/>
          <w:szCs w:val="24"/>
        </w:rPr>
        <w:t xml:space="preserve"> priorizados para o gozo de f</w:t>
      </w:r>
      <w:r w:rsidRPr="0047043A">
        <w:rPr>
          <w:rFonts w:asciiTheme="minorHAnsi" w:hAnsiTheme="minorHAnsi" w:cstheme="minorHAnsi" w:hint="eastAsia"/>
          <w:sz w:val="24"/>
          <w:szCs w:val="24"/>
        </w:rPr>
        <w:t>é</w:t>
      </w:r>
      <w:r w:rsidRPr="0047043A">
        <w:rPr>
          <w:rFonts w:asciiTheme="minorHAnsi" w:hAnsiTheme="minorHAnsi" w:cstheme="minorHAnsi"/>
          <w:sz w:val="24"/>
          <w:szCs w:val="24"/>
        </w:rPr>
        <w:t>rias, como forma de prote</w:t>
      </w:r>
      <w:r w:rsidRPr="0047043A">
        <w:rPr>
          <w:rFonts w:asciiTheme="minorHAnsi" w:hAnsiTheme="minorHAnsi" w:cstheme="minorHAnsi" w:hint="eastAsia"/>
          <w:sz w:val="24"/>
          <w:szCs w:val="24"/>
        </w:rPr>
        <w:t>çã</w:t>
      </w:r>
      <w:r w:rsidRPr="0047043A">
        <w:rPr>
          <w:rFonts w:asciiTheme="minorHAnsi" w:hAnsiTheme="minorHAnsi" w:cstheme="minorHAnsi"/>
          <w:sz w:val="24"/>
          <w:szCs w:val="24"/>
        </w:rPr>
        <w:t xml:space="preserve">o </w:t>
      </w:r>
      <w:r w:rsidR="00FA30AD">
        <w:rPr>
          <w:rFonts w:asciiTheme="minorHAnsi" w:hAnsiTheme="minorHAnsi" w:cstheme="minorHAnsi"/>
          <w:sz w:val="24"/>
          <w:szCs w:val="24"/>
        </w:rPr>
        <w:t>a</w:t>
      </w:r>
      <w:r w:rsidRPr="0047043A">
        <w:rPr>
          <w:rFonts w:asciiTheme="minorHAnsi" w:hAnsiTheme="minorHAnsi" w:cstheme="minorHAnsi"/>
          <w:sz w:val="24"/>
          <w:szCs w:val="24"/>
        </w:rPr>
        <w:t xml:space="preserve"> sua sa</w:t>
      </w:r>
      <w:r w:rsidRPr="0047043A">
        <w:rPr>
          <w:rFonts w:asciiTheme="minorHAnsi" w:hAnsiTheme="minorHAnsi" w:cstheme="minorHAnsi" w:hint="eastAsia"/>
          <w:sz w:val="24"/>
          <w:szCs w:val="24"/>
        </w:rPr>
        <w:t>ú</w:t>
      </w:r>
      <w:r w:rsidRPr="0047043A">
        <w:rPr>
          <w:rFonts w:asciiTheme="minorHAnsi" w:hAnsiTheme="minorHAnsi" w:cstheme="minorHAnsi"/>
          <w:sz w:val="24"/>
          <w:szCs w:val="24"/>
        </w:rPr>
        <w:t>de.</w:t>
      </w:r>
    </w:p>
    <w:p w:rsidR="00197573" w:rsidRPr="0047043A" w:rsidRDefault="00197573" w:rsidP="0047043A">
      <w:pPr>
        <w:spacing w:before="225" w:after="225"/>
        <w:jc w:val="both"/>
        <w:rPr>
          <w:rFonts w:asciiTheme="minorHAnsi" w:hAnsiTheme="minorHAnsi" w:cstheme="minorHAnsi"/>
          <w:sz w:val="24"/>
          <w:szCs w:val="24"/>
        </w:rPr>
      </w:pPr>
      <w:r w:rsidRPr="0047043A">
        <w:rPr>
          <w:rFonts w:asciiTheme="minorHAnsi" w:hAnsiTheme="minorHAnsi" w:cstheme="minorHAnsi"/>
          <w:b/>
          <w:sz w:val="24"/>
          <w:szCs w:val="24"/>
          <w:u w:val="single"/>
        </w:rPr>
        <w:t>Par</w:t>
      </w:r>
      <w:r w:rsidRPr="0047043A">
        <w:rPr>
          <w:rFonts w:asciiTheme="minorHAnsi" w:hAnsiTheme="minorHAnsi" w:cstheme="minorHAnsi" w:hint="eastAsia"/>
          <w:b/>
          <w:sz w:val="24"/>
          <w:szCs w:val="24"/>
          <w:u w:val="single"/>
        </w:rPr>
        <w:t>á</w:t>
      </w:r>
      <w:r w:rsidRPr="0047043A">
        <w:rPr>
          <w:rFonts w:asciiTheme="minorHAnsi" w:hAnsiTheme="minorHAnsi" w:cstheme="minorHAnsi"/>
          <w:b/>
          <w:sz w:val="24"/>
          <w:szCs w:val="24"/>
          <w:u w:val="single"/>
        </w:rPr>
        <w:t xml:space="preserve">grafo </w:t>
      </w:r>
      <w:r w:rsidR="00180878">
        <w:rPr>
          <w:rFonts w:asciiTheme="minorHAnsi" w:hAnsiTheme="minorHAnsi" w:cstheme="minorHAnsi"/>
          <w:b/>
          <w:sz w:val="24"/>
          <w:szCs w:val="24"/>
          <w:u w:val="single"/>
        </w:rPr>
        <w:t>Quarto</w:t>
      </w:r>
      <w:r w:rsidRPr="0047043A">
        <w:rPr>
          <w:rFonts w:asciiTheme="minorHAnsi" w:hAnsiTheme="minorHAnsi" w:cstheme="minorHAnsi"/>
          <w:b/>
          <w:sz w:val="24"/>
          <w:szCs w:val="24"/>
          <w:u w:val="single"/>
        </w:rPr>
        <w:t>:</w:t>
      </w:r>
      <w:r w:rsidRPr="0047043A">
        <w:rPr>
          <w:rFonts w:asciiTheme="minorHAnsi" w:hAnsiTheme="minorHAnsi" w:cstheme="minorHAnsi"/>
          <w:sz w:val="24"/>
          <w:szCs w:val="24"/>
        </w:rPr>
        <w:t xml:space="preserve"> </w:t>
      </w:r>
      <w:r w:rsidR="00F3717F">
        <w:rPr>
          <w:rFonts w:asciiTheme="minorHAnsi" w:hAnsiTheme="minorHAnsi" w:cstheme="minorHAnsi"/>
          <w:sz w:val="24"/>
          <w:szCs w:val="24"/>
        </w:rPr>
        <w:t xml:space="preserve">A </w:t>
      </w:r>
      <w:r w:rsidR="00F3717F" w:rsidRPr="0047043A">
        <w:rPr>
          <w:rFonts w:asciiTheme="minorHAnsi" w:hAnsiTheme="minorHAnsi" w:cstheme="minorHAnsi"/>
          <w:b/>
          <w:sz w:val="24"/>
          <w:szCs w:val="24"/>
        </w:rPr>
        <w:t>EMPRESA</w:t>
      </w:r>
      <w:r w:rsidR="00F3717F">
        <w:rPr>
          <w:rFonts w:asciiTheme="minorHAnsi" w:hAnsiTheme="minorHAnsi" w:cstheme="minorHAnsi"/>
          <w:sz w:val="24"/>
          <w:szCs w:val="24"/>
        </w:rPr>
        <w:t xml:space="preserve"> </w:t>
      </w:r>
      <w:r w:rsidR="00A545FE" w:rsidRPr="0047043A">
        <w:rPr>
          <w:rFonts w:asciiTheme="minorHAnsi" w:hAnsiTheme="minorHAnsi" w:cstheme="minorHAnsi"/>
          <w:sz w:val="24"/>
          <w:szCs w:val="24"/>
        </w:rPr>
        <w:t>dever</w:t>
      </w:r>
      <w:r w:rsidR="00F3717F">
        <w:rPr>
          <w:rFonts w:asciiTheme="minorHAnsi" w:hAnsiTheme="minorHAnsi" w:cstheme="minorHAnsi"/>
          <w:sz w:val="24"/>
          <w:szCs w:val="24"/>
        </w:rPr>
        <w:t xml:space="preserve">á </w:t>
      </w:r>
      <w:r w:rsidRPr="0047043A">
        <w:rPr>
          <w:rFonts w:asciiTheme="minorHAnsi" w:hAnsiTheme="minorHAnsi" w:cstheme="minorHAnsi"/>
          <w:sz w:val="24"/>
          <w:szCs w:val="24"/>
        </w:rPr>
        <w:t>pagar o adicional de um ter</w:t>
      </w:r>
      <w:r w:rsidRPr="0047043A">
        <w:rPr>
          <w:rFonts w:asciiTheme="minorHAnsi" w:hAnsiTheme="minorHAnsi" w:cstheme="minorHAnsi" w:hint="eastAsia"/>
          <w:sz w:val="24"/>
          <w:szCs w:val="24"/>
        </w:rPr>
        <w:t>ç</w:t>
      </w:r>
      <w:r w:rsidRPr="0047043A">
        <w:rPr>
          <w:rFonts w:asciiTheme="minorHAnsi" w:hAnsiTheme="minorHAnsi" w:cstheme="minorHAnsi"/>
          <w:sz w:val="24"/>
          <w:szCs w:val="24"/>
        </w:rPr>
        <w:t>o de f</w:t>
      </w:r>
      <w:r w:rsidRPr="0047043A">
        <w:rPr>
          <w:rFonts w:asciiTheme="minorHAnsi" w:hAnsiTheme="minorHAnsi" w:cstheme="minorHAnsi" w:hint="eastAsia"/>
          <w:sz w:val="24"/>
          <w:szCs w:val="24"/>
        </w:rPr>
        <w:t>é</w:t>
      </w:r>
      <w:r w:rsidRPr="0047043A">
        <w:rPr>
          <w:rFonts w:asciiTheme="minorHAnsi" w:hAnsiTheme="minorHAnsi" w:cstheme="minorHAnsi"/>
          <w:sz w:val="24"/>
          <w:szCs w:val="24"/>
        </w:rPr>
        <w:t xml:space="preserve">rias no momento da sua </w:t>
      </w:r>
      <w:r w:rsidR="00620D16" w:rsidRPr="0047043A">
        <w:rPr>
          <w:rFonts w:asciiTheme="minorHAnsi" w:hAnsiTheme="minorHAnsi" w:cstheme="minorHAnsi"/>
          <w:sz w:val="24"/>
          <w:szCs w:val="24"/>
        </w:rPr>
        <w:t>concess</w:t>
      </w:r>
      <w:r w:rsidR="00620D16" w:rsidRPr="0047043A">
        <w:rPr>
          <w:rFonts w:asciiTheme="minorHAnsi" w:hAnsiTheme="minorHAnsi" w:cstheme="minorHAnsi" w:hint="eastAsia"/>
          <w:sz w:val="24"/>
          <w:szCs w:val="24"/>
        </w:rPr>
        <w:t>ã</w:t>
      </w:r>
      <w:r w:rsidR="00620D16" w:rsidRPr="0047043A">
        <w:rPr>
          <w:rFonts w:asciiTheme="minorHAnsi" w:hAnsiTheme="minorHAnsi" w:cstheme="minorHAnsi"/>
          <w:sz w:val="24"/>
          <w:szCs w:val="24"/>
        </w:rPr>
        <w:t>o</w:t>
      </w:r>
      <w:r w:rsidR="001D17AE">
        <w:rPr>
          <w:rFonts w:asciiTheme="minorHAnsi" w:hAnsiTheme="minorHAnsi" w:cstheme="minorHAnsi"/>
          <w:sz w:val="24"/>
          <w:szCs w:val="24"/>
        </w:rPr>
        <w:t xml:space="preserve"> com o respectivo adiantamento</w:t>
      </w:r>
      <w:r w:rsidR="009407B8">
        <w:rPr>
          <w:rFonts w:asciiTheme="minorHAnsi" w:hAnsiTheme="minorHAnsi" w:cstheme="minorHAnsi"/>
          <w:sz w:val="24"/>
          <w:szCs w:val="24"/>
        </w:rPr>
        <w:t xml:space="preserve">, sem aplicação, neste particualr do disposto da Medida Provisória </w:t>
      </w:r>
      <w:r w:rsidR="00167D23">
        <w:rPr>
          <w:rFonts w:asciiTheme="minorHAnsi" w:hAnsiTheme="minorHAnsi" w:cstheme="minorHAnsi"/>
          <w:sz w:val="24"/>
          <w:szCs w:val="24"/>
        </w:rPr>
        <w:t>n.° 927/20</w:t>
      </w:r>
      <w:r w:rsidR="00925832" w:rsidRPr="0047043A">
        <w:rPr>
          <w:rFonts w:asciiTheme="minorHAnsi" w:hAnsiTheme="minorHAnsi" w:cstheme="minorHAnsi"/>
          <w:sz w:val="24"/>
          <w:szCs w:val="24"/>
        </w:rPr>
        <w:t xml:space="preserve">. </w:t>
      </w:r>
      <w:r w:rsidRPr="0047043A">
        <w:rPr>
          <w:rFonts w:asciiTheme="minorHAnsi" w:hAnsiTheme="minorHAnsi" w:cstheme="minorHAnsi"/>
          <w:sz w:val="24"/>
          <w:szCs w:val="24"/>
        </w:rPr>
        <w:t xml:space="preserve"> </w:t>
      </w:r>
    </w:p>
    <w:p w:rsidR="00197573" w:rsidRPr="0047043A" w:rsidRDefault="00197573" w:rsidP="0047043A">
      <w:pPr>
        <w:spacing w:before="225" w:after="225"/>
        <w:jc w:val="both"/>
        <w:rPr>
          <w:rFonts w:asciiTheme="minorHAnsi" w:hAnsiTheme="minorHAnsi" w:cstheme="minorHAnsi"/>
          <w:sz w:val="24"/>
          <w:szCs w:val="24"/>
        </w:rPr>
      </w:pPr>
      <w:r w:rsidRPr="0047043A">
        <w:rPr>
          <w:rFonts w:asciiTheme="minorHAnsi" w:hAnsiTheme="minorHAnsi" w:cstheme="minorHAnsi"/>
          <w:b/>
          <w:sz w:val="24"/>
          <w:szCs w:val="24"/>
          <w:u w:val="single"/>
        </w:rPr>
        <w:lastRenderedPageBreak/>
        <w:t>Par</w:t>
      </w:r>
      <w:r w:rsidRPr="0047043A">
        <w:rPr>
          <w:rFonts w:asciiTheme="minorHAnsi" w:hAnsiTheme="minorHAnsi" w:cstheme="minorHAnsi" w:hint="eastAsia"/>
          <w:b/>
          <w:sz w:val="24"/>
          <w:szCs w:val="24"/>
          <w:u w:val="single"/>
        </w:rPr>
        <w:t>á</w:t>
      </w:r>
      <w:r w:rsidRPr="0047043A">
        <w:rPr>
          <w:rFonts w:asciiTheme="minorHAnsi" w:hAnsiTheme="minorHAnsi" w:cstheme="minorHAnsi"/>
          <w:b/>
          <w:sz w:val="24"/>
          <w:szCs w:val="24"/>
          <w:u w:val="single"/>
        </w:rPr>
        <w:t>grafo</w:t>
      </w:r>
      <w:r w:rsidR="00180878">
        <w:rPr>
          <w:rFonts w:asciiTheme="minorHAnsi" w:hAnsiTheme="minorHAnsi" w:cstheme="minorHAnsi"/>
          <w:b/>
          <w:sz w:val="24"/>
          <w:szCs w:val="24"/>
          <w:u w:val="single"/>
        </w:rPr>
        <w:t xml:space="preserve"> Quinto</w:t>
      </w:r>
      <w:r w:rsidRPr="0047043A">
        <w:rPr>
          <w:rFonts w:asciiTheme="minorHAnsi" w:hAnsiTheme="minorHAnsi" w:cstheme="minorHAnsi"/>
          <w:b/>
          <w:sz w:val="24"/>
          <w:szCs w:val="24"/>
          <w:u w:val="single"/>
        </w:rPr>
        <w:t>:</w:t>
      </w:r>
      <w:r w:rsidRPr="0047043A">
        <w:rPr>
          <w:rFonts w:asciiTheme="minorHAnsi" w:hAnsiTheme="minorHAnsi" w:cstheme="minorHAnsi" w:hint="eastAsia"/>
          <w:sz w:val="24"/>
          <w:szCs w:val="24"/>
        </w:rPr>
        <w:t> </w:t>
      </w:r>
      <w:r w:rsidRPr="0047043A">
        <w:rPr>
          <w:rFonts w:asciiTheme="minorHAnsi" w:hAnsiTheme="minorHAnsi" w:cstheme="minorHAnsi"/>
          <w:sz w:val="24"/>
          <w:szCs w:val="24"/>
        </w:rPr>
        <w:t>A convers</w:t>
      </w:r>
      <w:r w:rsidRPr="0047043A">
        <w:rPr>
          <w:rFonts w:asciiTheme="minorHAnsi" w:hAnsiTheme="minorHAnsi" w:cstheme="minorHAnsi" w:hint="eastAsia"/>
          <w:sz w:val="24"/>
          <w:szCs w:val="24"/>
        </w:rPr>
        <w:t>ã</w:t>
      </w:r>
      <w:r w:rsidRPr="0047043A">
        <w:rPr>
          <w:rFonts w:asciiTheme="minorHAnsi" w:hAnsiTheme="minorHAnsi" w:cstheme="minorHAnsi"/>
          <w:sz w:val="24"/>
          <w:szCs w:val="24"/>
        </w:rPr>
        <w:t>o de um ter</w:t>
      </w:r>
      <w:r w:rsidRPr="0047043A">
        <w:rPr>
          <w:rFonts w:asciiTheme="minorHAnsi" w:hAnsiTheme="minorHAnsi" w:cstheme="minorHAnsi" w:hint="eastAsia"/>
          <w:sz w:val="24"/>
          <w:szCs w:val="24"/>
        </w:rPr>
        <w:t>ç</w:t>
      </w:r>
      <w:r w:rsidRPr="0047043A">
        <w:rPr>
          <w:rFonts w:asciiTheme="minorHAnsi" w:hAnsiTheme="minorHAnsi" w:cstheme="minorHAnsi"/>
          <w:sz w:val="24"/>
          <w:szCs w:val="24"/>
        </w:rPr>
        <w:t>o de f</w:t>
      </w:r>
      <w:r w:rsidRPr="0047043A">
        <w:rPr>
          <w:rFonts w:asciiTheme="minorHAnsi" w:hAnsiTheme="minorHAnsi" w:cstheme="minorHAnsi" w:hint="eastAsia"/>
          <w:sz w:val="24"/>
          <w:szCs w:val="24"/>
        </w:rPr>
        <w:t>é</w:t>
      </w:r>
      <w:r w:rsidRPr="0047043A">
        <w:rPr>
          <w:rFonts w:asciiTheme="minorHAnsi" w:hAnsiTheme="minorHAnsi" w:cstheme="minorHAnsi"/>
          <w:sz w:val="24"/>
          <w:szCs w:val="24"/>
        </w:rPr>
        <w:t>rias em abono pecuni</w:t>
      </w:r>
      <w:r w:rsidRPr="0047043A">
        <w:rPr>
          <w:rFonts w:asciiTheme="minorHAnsi" w:hAnsiTheme="minorHAnsi" w:cstheme="minorHAnsi" w:hint="eastAsia"/>
          <w:sz w:val="24"/>
          <w:szCs w:val="24"/>
        </w:rPr>
        <w:t>á</w:t>
      </w:r>
      <w:r w:rsidRPr="0047043A">
        <w:rPr>
          <w:rFonts w:asciiTheme="minorHAnsi" w:hAnsiTheme="minorHAnsi" w:cstheme="minorHAnsi"/>
          <w:sz w:val="24"/>
          <w:szCs w:val="24"/>
        </w:rPr>
        <w:t>rio estar</w:t>
      </w:r>
      <w:r w:rsidRPr="0047043A">
        <w:rPr>
          <w:rFonts w:asciiTheme="minorHAnsi" w:hAnsiTheme="minorHAnsi" w:cstheme="minorHAnsi" w:hint="eastAsia"/>
          <w:sz w:val="24"/>
          <w:szCs w:val="24"/>
        </w:rPr>
        <w:t>á</w:t>
      </w:r>
      <w:r w:rsidRPr="0047043A">
        <w:rPr>
          <w:rFonts w:asciiTheme="minorHAnsi" w:hAnsiTheme="minorHAnsi" w:cstheme="minorHAnsi"/>
          <w:sz w:val="24"/>
          <w:szCs w:val="24"/>
        </w:rPr>
        <w:t xml:space="preserve"> sujeita </w:t>
      </w:r>
      <w:r w:rsidRPr="0047043A">
        <w:rPr>
          <w:rFonts w:asciiTheme="minorHAnsi" w:hAnsiTheme="minorHAnsi" w:cstheme="minorHAnsi" w:hint="eastAsia"/>
          <w:sz w:val="24"/>
          <w:szCs w:val="24"/>
        </w:rPr>
        <w:t>à</w:t>
      </w:r>
      <w:r w:rsidRPr="0047043A">
        <w:rPr>
          <w:rFonts w:asciiTheme="minorHAnsi" w:hAnsiTheme="minorHAnsi" w:cstheme="minorHAnsi"/>
          <w:sz w:val="24"/>
          <w:szCs w:val="24"/>
        </w:rPr>
        <w:t xml:space="preserve"> concord</w:t>
      </w:r>
      <w:r w:rsidRPr="0047043A">
        <w:rPr>
          <w:rFonts w:asciiTheme="minorHAnsi" w:hAnsiTheme="minorHAnsi" w:cstheme="minorHAnsi" w:hint="eastAsia"/>
          <w:sz w:val="24"/>
          <w:szCs w:val="24"/>
        </w:rPr>
        <w:t>â</w:t>
      </w:r>
      <w:r w:rsidRPr="0047043A">
        <w:rPr>
          <w:rFonts w:asciiTheme="minorHAnsi" w:hAnsiTheme="minorHAnsi" w:cstheme="minorHAnsi"/>
          <w:sz w:val="24"/>
          <w:szCs w:val="24"/>
        </w:rPr>
        <w:t>ncia d</w:t>
      </w:r>
      <w:r w:rsidR="00F3717F">
        <w:rPr>
          <w:rFonts w:asciiTheme="minorHAnsi" w:hAnsiTheme="minorHAnsi" w:cstheme="minorHAnsi"/>
          <w:sz w:val="24"/>
          <w:szCs w:val="24"/>
        </w:rPr>
        <w:t xml:space="preserve">a </w:t>
      </w:r>
      <w:r w:rsidR="00F3717F" w:rsidRPr="0047043A">
        <w:rPr>
          <w:rFonts w:asciiTheme="minorHAnsi" w:hAnsiTheme="minorHAnsi" w:cstheme="minorHAnsi"/>
          <w:b/>
          <w:sz w:val="24"/>
          <w:szCs w:val="24"/>
        </w:rPr>
        <w:t>EMPRESA</w:t>
      </w:r>
      <w:r w:rsidRPr="0047043A">
        <w:rPr>
          <w:rFonts w:asciiTheme="minorHAnsi" w:hAnsiTheme="minorHAnsi" w:cstheme="minorHAnsi"/>
          <w:sz w:val="24"/>
          <w:szCs w:val="24"/>
        </w:rPr>
        <w:t>.</w:t>
      </w:r>
    </w:p>
    <w:p w:rsidR="00197573" w:rsidRPr="0047043A" w:rsidRDefault="00197573" w:rsidP="0047043A">
      <w:pPr>
        <w:spacing w:before="225" w:after="225"/>
        <w:jc w:val="both"/>
        <w:rPr>
          <w:rFonts w:asciiTheme="minorHAnsi" w:hAnsiTheme="minorHAnsi" w:cstheme="minorHAnsi"/>
          <w:sz w:val="24"/>
          <w:szCs w:val="24"/>
        </w:rPr>
      </w:pPr>
      <w:bookmarkStart w:id="1" w:name="art9"/>
      <w:bookmarkEnd w:id="1"/>
      <w:r w:rsidRPr="0047043A">
        <w:rPr>
          <w:rFonts w:asciiTheme="minorHAnsi" w:hAnsiTheme="minorHAnsi" w:cstheme="minorHAnsi"/>
          <w:b/>
          <w:sz w:val="24"/>
          <w:szCs w:val="24"/>
          <w:u w:val="single"/>
        </w:rPr>
        <w:t>Par</w:t>
      </w:r>
      <w:r w:rsidRPr="0047043A">
        <w:rPr>
          <w:rFonts w:asciiTheme="minorHAnsi" w:hAnsiTheme="minorHAnsi" w:cstheme="minorHAnsi" w:hint="eastAsia"/>
          <w:b/>
          <w:sz w:val="24"/>
          <w:szCs w:val="24"/>
          <w:u w:val="single"/>
        </w:rPr>
        <w:t>á</w:t>
      </w:r>
      <w:r w:rsidRPr="0047043A">
        <w:rPr>
          <w:rFonts w:asciiTheme="minorHAnsi" w:hAnsiTheme="minorHAnsi" w:cstheme="minorHAnsi"/>
          <w:b/>
          <w:sz w:val="24"/>
          <w:szCs w:val="24"/>
          <w:u w:val="single"/>
        </w:rPr>
        <w:t xml:space="preserve">grafo </w:t>
      </w:r>
      <w:r w:rsidR="00180878">
        <w:rPr>
          <w:rFonts w:asciiTheme="minorHAnsi" w:hAnsiTheme="minorHAnsi" w:cstheme="minorHAnsi"/>
          <w:b/>
          <w:sz w:val="24"/>
          <w:szCs w:val="24"/>
          <w:u w:val="single"/>
        </w:rPr>
        <w:t>Sexto</w:t>
      </w:r>
      <w:r w:rsidRPr="0047043A">
        <w:rPr>
          <w:rFonts w:asciiTheme="minorHAnsi" w:hAnsiTheme="minorHAnsi" w:cstheme="minorHAnsi"/>
          <w:b/>
          <w:sz w:val="24"/>
          <w:szCs w:val="24"/>
          <w:u w:val="single"/>
        </w:rPr>
        <w:t>:</w:t>
      </w:r>
      <w:r w:rsidRPr="0047043A">
        <w:rPr>
          <w:rFonts w:asciiTheme="minorHAnsi" w:hAnsiTheme="minorHAnsi" w:cstheme="minorHAnsi" w:hint="eastAsia"/>
          <w:sz w:val="24"/>
          <w:szCs w:val="24"/>
        </w:rPr>
        <w:t> </w:t>
      </w:r>
      <w:r w:rsidRPr="0047043A">
        <w:rPr>
          <w:rFonts w:asciiTheme="minorHAnsi" w:hAnsiTheme="minorHAnsi" w:cstheme="minorHAnsi"/>
          <w:sz w:val="24"/>
          <w:szCs w:val="24"/>
        </w:rPr>
        <w:t>O m</w:t>
      </w:r>
      <w:r w:rsidRPr="0047043A">
        <w:rPr>
          <w:rFonts w:asciiTheme="minorHAnsi" w:hAnsiTheme="minorHAnsi" w:cstheme="minorHAnsi" w:hint="eastAsia"/>
          <w:sz w:val="24"/>
          <w:szCs w:val="24"/>
        </w:rPr>
        <w:t>á</w:t>
      </w:r>
      <w:r w:rsidRPr="0047043A">
        <w:rPr>
          <w:rFonts w:asciiTheme="minorHAnsi" w:hAnsiTheme="minorHAnsi" w:cstheme="minorHAnsi"/>
          <w:sz w:val="24"/>
          <w:szCs w:val="24"/>
        </w:rPr>
        <w:t>ximo de dias que ser</w:t>
      </w:r>
      <w:r w:rsidRPr="0047043A">
        <w:rPr>
          <w:rFonts w:asciiTheme="minorHAnsi" w:hAnsiTheme="minorHAnsi" w:cstheme="minorHAnsi" w:hint="eastAsia"/>
          <w:sz w:val="24"/>
          <w:szCs w:val="24"/>
        </w:rPr>
        <w:t>ã</w:t>
      </w:r>
      <w:r w:rsidRPr="0047043A">
        <w:rPr>
          <w:rFonts w:asciiTheme="minorHAnsi" w:hAnsiTheme="minorHAnsi" w:cstheme="minorHAnsi"/>
          <w:sz w:val="24"/>
          <w:szCs w:val="24"/>
        </w:rPr>
        <w:t>o adiantados do per</w:t>
      </w:r>
      <w:r w:rsidRPr="0047043A">
        <w:rPr>
          <w:rFonts w:asciiTheme="minorHAnsi" w:hAnsiTheme="minorHAnsi" w:cstheme="minorHAnsi" w:hint="eastAsia"/>
          <w:sz w:val="24"/>
          <w:szCs w:val="24"/>
        </w:rPr>
        <w:t>í</w:t>
      </w:r>
      <w:r w:rsidRPr="0047043A">
        <w:rPr>
          <w:rFonts w:asciiTheme="minorHAnsi" w:hAnsiTheme="minorHAnsi" w:cstheme="minorHAnsi"/>
          <w:sz w:val="24"/>
          <w:szCs w:val="24"/>
        </w:rPr>
        <w:t xml:space="preserve">odo </w:t>
      </w:r>
      <w:r w:rsidR="00CD2493">
        <w:rPr>
          <w:rFonts w:asciiTheme="minorHAnsi" w:hAnsiTheme="minorHAnsi" w:cstheme="minorHAnsi"/>
          <w:sz w:val="24"/>
          <w:szCs w:val="24"/>
        </w:rPr>
        <w:t>já iniciado e incompleto</w:t>
      </w:r>
      <w:r w:rsidRPr="0047043A">
        <w:rPr>
          <w:rFonts w:asciiTheme="minorHAnsi" w:hAnsiTheme="minorHAnsi" w:cstheme="minorHAnsi"/>
          <w:sz w:val="24"/>
          <w:szCs w:val="24"/>
        </w:rPr>
        <w:t xml:space="preserve"> (em curso de aquisi</w:t>
      </w:r>
      <w:r w:rsidRPr="0047043A">
        <w:rPr>
          <w:rFonts w:asciiTheme="minorHAnsi" w:hAnsiTheme="minorHAnsi" w:cstheme="minorHAnsi" w:hint="eastAsia"/>
          <w:sz w:val="24"/>
          <w:szCs w:val="24"/>
        </w:rPr>
        <w:t>çã</w:t>
      </w:r>
      <w:r w:rsidRPr="0047043A">
        <w:rPr>
          <w:rFonts w:asciiTheme="minorHAnsi" w:hAnsiTheme="minorHAnsi" w:cstheme="minorHAnsi"/>
          <w:sz w:val="24"/>
          <w:szCs w:val="24"/>
        </w:rPr>
        <w:t>o) ser</w:t>
      </w:r>
      <w:r w:rsidRPr="0047043A">
        <w:rPr>
          <w:rFonts w:asciiTheme="minorHAnsi" w:hAnsiTheme="minorHAnsi" w:cstheme="minorHAnsi" w:hint="eastAsia"/>
          <w:sz w:val="24"/>
          <w:szCs w:val="24"/>
        </w:rPr>
        <w:t>ã</w:t>
      </w:r>
      <w:r w:rsidRPr="0047043A">
        <w:rPr>
          <w:rFonts w:asciiTheme="minorHAnsi" w:hAnsiTheme="minorHAnsi" w:cstheme="minorHAnsi"/>
          <w:sz w:val="24"/>
          <w:szCs w:val="24"/>
        </w:rPr>
        <w:t xml:space="preserve">o 15 (quinze) dias, preservando os demais 15 (quinze) para o gozo futuro por parte do </w:t>
      </w:r>
      <w:r w:rsidR="00F3717F">
        <w:rPr>
          <w:rFonts w:asciiTheme="minorHAnsi" w:hAnsiTheme="minorHAnsi" w:cstheme="minorHAnsi"/>
          <w:sz w:val="24"/>
          <w:szCs w:val="24"/>
        </w:rPr>
        <w:t>empregado</w:t>
      </w:r>
      <w:r w:rsidRPr="0047043A">
        <w:rPr>
          <w:rFonts w:asciiTheme="minorHAnsi" w:hAnsiTheme="minorHAnsi" w:cstheme="minorHAnsi"/>
          <w:sz w:val="24"/>
          <w:szCs w:val="24"/>
        </w:rPr>
        <w:t>.</w:t>
      </w:r>
    </w:p>
    <w:p w:rsidR="00235779" w:rsidRPr="0047043A" w:rsidRDefault="00235779" w:rsidP="0047043A">
      <w:pPr>
        <w:pStyle w:val="Corpodetexto"/>
        <w:ind w:left="152" w:right="156"/>
        <w:rPr>
          <w:rFonts w:asciiTheme="minorHAnsi" w:hAnsiTheme="minorHAnsi" w:cstheme="minorHAnsi"/>
          <w:szCs w:val="24"/>
        </w:rPr>
      </w:pPr>
    </w:p>
    <w:p w:rsidR="00DD0E49" w:rsidRPr="0047043A" w:rsidRDefault="00DD0E49" w:rsidP="0047043A">
      <w:pPr>
        <w:pStyle w:val="Ttulo1"/>
        <w:spacing w:before="0"/>
        <w:rPr>
          <w:rFonts w:asciiTheme="minorHAnsi" w:hAnsiTheme="minorHAnsi" w:cstheme="minorHAnsi"/>
          <w:szCs w:val="24"/>
        </w:rPr>
      </w:pPr>
      <w:r w:rsidRPr="0047043A">
        <w:rPr>
          <w:rFonts w:asciiTheme="minorHAnsi" w:hAnsiTheme="minorHAnsi" w:cstheme="minorHAnsi"/>
          <w:szCs w:val="24"/>
        </w:rPr>
        <w:t>CLÁUSULA TERCEIRA -</w:t>
      </w:r>
      <w:r w:rsidR="00DD27DA">
        <w:rPr>
          <w:rFonts w:asciiTheme="minorHAnsi" w:hAnsiTheme="minorHAnsi" w:cstheme="minorHAnsi"/>
          <w:szCs w:val="24"/>
        </w:rPr>
        <w:t xml:space="preserve"> </w:t>
      </w:r>
      <w:r w:rsidR="00C3669D">
        <w:rPr>
          <w:rFonts w:asciiTheme="minorHAnsi" w:hAnsiTheme="minorHAnsi" w:cstheme="minorHAnsi"/>
          <w:szCs w:val="24"/>
        </w:rPr>
        <w:t>COMPENSAÇÃO DE JORNADA</w:t>
      </w:r>
    </w:p>
    <w:p w:rsidR="00DD0E49" w:rsidRPr="0047043A" w:rsidRDefault="00DD0E49" w:rsidP="0047043A">
      <w:pPr>
        <w:pStyle w:val="Corpodetexto"/>
        <w:rPr>
          <w:rFonts w:asciiTheme="minorHAnsi" w:hAnsiTheme="minorHAnsi" w:cstheme="minorHAnsi"/>
          <w:b/>
          <w:szCs w:val="24"/>
        </w:rPr>
      </w:pPr>
    </w:p>
    <w:p w:rsidR="00B95A87" w:rsidRDefault="00B95A87" w:rsidP="0047043A">
      <w:pPr>
        <w:pStyle w:val="Corpodetexto"/>
        <w:ind w:right="159"/>
        <w:rPr>
          <w:rFonts w:asciiTheme="minorHAnsi" w:hAnsiTheme="minorHAnsi" w:cstheme="minorHAnsi"/>
          <w:color w:val="000000" w:themeColor="text1"/>
          <w:szCs w:val="24"/>
        </w:rPr>
      </w:pPr>
      <w:r>
        <w:rPr>
          <w:rFonts w:asciiTheme="minorHAnsi" w:hAnsiTheme="minorHAnsi" w:cstheme="minorHAnsi"/>
          <w:color w:val="000000" w:themeColor="text1"/>
          <w:szCs w:val="24"/>
        </w:rPr>
        <w:t>O regime</w:t>
      </w:r>
      <w:r w:rsidR="00DD27DA">
        <w:rPr>
          <w:rFonts w:asciiTheme="minorHAnsi" w:hAnsiTheme="minorHAnsi" w:cstheme="minorHAnsi"/>
          <w:color w:val="000000" w:themeColor="text1"/>
          <w:szCs w:val="24"/>
        </w:rPr>
        <w:t xml:space="preserve"> vigente </w:t>
      </w:r>
      <w:r>
        <w:rPr>
          <w:rFonts w:asciiTheme="minorHAnsi" w:hAnsiTheme="minorHAnsi" w:cstheme="minorHAnsi"/>
          <w:color w:val="000000" w:themeColor="text1"/>
          <w:szCs w:val="24"/>
        </w:rPr>
        <w:t xml:space="preserve">de compensação </w:t>
      </w:r>
      <w:r w:rsidR="00F70C6E">
        <w:rPr>
          <w:rFonts w:asciiTheme="minorHAnsi" w:hAnsiTheme="minorHAnsi" w:cstheme="minorHAnsi"/>
          <w:color w:val="000000" w:themeColor="text1"/>
          <w:szCs w:val="24"/>
        </w:rPr>
        <w:t xml:space="preserve">de </w:t>
      </w:r>
      <w:r>
        <w:rPr>
          <w:rFonts w:asciiTheme="minorHAnsi" w:hAnsiTheme="minorHAnsi" w:cstheme="minorHAnsi"/>
          <w:color w:val="000000" w:themeColor="text1"/>
          <w:szCs w:val="24"/>
        </w:rPr>
        <w:t>jornad</w:t>
      </w:r>
      <w:r w:rsidR="00A560FC">
        <w:rPr>
          <w:rFonts w:asciiTheme="minorHAnsi" w:hAnsiTheme="minorHAnsi" w:cstheme="minorHAnsi"/>
          <w:color w:val="000000" w:themeColor="text1"/>
          <w:szCs w:val="24"/>
        </w:rPr>
        <w:t xml:space="preserve">a da </w:t>
      </w:r>
      <w:r w:rsidR="00A560FC" w:rsidRPr="00251B27">
        <w:rPr>
          <w:rFonts w:asciiTheme="minorHAnsi" w:hAnsiTheme="minorHAnsi" w:cstheme="minorHAnsi"/>
          <w:b/>
          <w:color w:val="000000" w:themeColor="text1"/>
          <w:szCs w:val="24"/>
        </w:rPr>
        <w:t>EMPRESA</w:t>
      </w:r>
      <w:r w:rsidR="00331E23">
        <w:rPr>
          <w:rFonts w:asciiTheme="minorHAnsi" w:hAnsiTheme="minorHAnsi" w:cstheme="minorHAnsi"/>
          <w:color w:val="000000" w:themeColor="text1"/>
          <w:szCs w:val="24"/>
        </w:rPr>
        <w:t>, ora reconhecido e validado pelo SINDICATO,</w:t>
      </w:r>
      <w:r w:rsidR="00A560FC">
        <w:rPr>
          <w:rFonts w:asciiTheme="minorHAnsi" w:hAnsiTheme="minorHAnsi" w:cstheme="minorHAnsi"/>
          <w:color w:val="000000" w:themeColor="text1"/>
          <w:szCs w:val="24"/>
        </w:rPr>
        <w:t xml:space="preserve"> </w:t>
      </w:r>
      <w:r w:rsidR="00040DE9">
        <w:rPr>
          <w:rFonts w:asciiTheme="minorHAnsi" w:hAnsiTheme="minorHAnsi" w:cstheme="minorHAnsi"/>
          <w:color w:val="000000" w:themeColor="text1"/>
          <w:szCs w:val="24"/>
        </w:rPr>
        <w:t>é mensal</w:t>
      </w:r>
      <w:r w:rsidR="00DD27DA">
        <w:rPr>
          <w:rFonts w:asciiTheme="minorHAnsi" w:hAnsiTheme="minorHAnsi" w:cstheme="minorHAnsi"/>
          <w:color w:val="000000" w:themeColor="text1"/>
          <w:szCs w:val="24"/>
        </w:rPr>
        <w:t>, sendo que ao final de cada mês as horas não compensadas são pagas</w:t>
      </w:r>
      <w:r w:rsidR="00251B27">
        <w:rPr>
          <w:rFonts w:asciiTheme="minorHAnsi" w:hAnsiTheme="minorHAnsi" w:cstheme="minorHAnsi"/>
          <w:color w:val="000000" w:themeColor="text1"/>
          <w:szCs w:val="24"/>
        </w:rPr>
        <w:t xml:space="preserve"> ou descontadas</w:t>
      </w:r>
      <w:r w:rsidR="00750650">
        <w:rPr>
          <w:rFonts w:asciiTheme="minorHAnsi" w:hAnsiTheme="minorHAnsi" w:cstheme="minorHAnsi"/>
          <w:color w:val="000000" w:themeColor="text1"/>
          <w:szCs w:val="24"/>
        </w:rPr>
        <w:t xml:space="preserve"> conforme o caso</w:t>
      </w:r>
      <w:r w:rsidR="00DD27DA">
        <w:rPr>
          <w:rFonts w:asciiTheme="minorHAnsi" w:hAnsiTheme="minorHAnsi" w:cstheme="minorHAnsi"/>
          <w:color w:val="000000" w:themeColor="text1"/>
          <w:szCs w:val="24"/>
        </w:rPr>
        <w:t>.</w:t>
      </w:r>
    </w:p>
    <w:p w:rsidR="00793506" w:rsidRDefault="00793506" w:rsidP="0047043A">
      <w:pPr>
        <w:pStyle w:val="Corpodetexto"/>
        <w:ind w:right="159"/>
        <w:rPr>
          <w:rFonts w:asciiTheme="minorHAnsi" w:hAnsiTheme="minorHAnsi" w:cstheme="minorHAnsi"/>
          <w:color w:val="000000" w:themeColor="text1"/>
          <w:szCs w:val="24"/>
        </w:rPr>
      </w:pPr>
    </w:p>
    <w:p w:rsidR="00ED398B" w:rsidRPr="00D96AB9" w:rsidRDefault="00793506" w:rsidP="00ED398B">
      <w:pPr>
        <w:jc w:val="both"/>
        <w:rPr>
          <w:rFonts w:asciiTheme="minorHAnsi" w:hAnsiTheme="minorHAnsi" w:cstheme="minorHAnsi"/>
          <w:color w:val="000000" w:themeColor="text1"/>
          <w:sz w:val="24"/>
          <w:szCs w:val="24"/>
          <w:lang w:val="pt-BR"/>
        </w:rPr>
      </w:pPr>
      <w:r w:rsidRPr="00DB5FB1">
        <w:rPr>
          <w:rFonts w:asciiTheme="minorHAnsi" w:hAnsiTheme="minorHAnsi" w:cstheme="minorHAnsi"/>
          <w:b/>
          <w:color w:val="000000" w:themeColor="text1"/>
          <w:szCs w:val="24"/>
          <w:u w:val="single"/>
        </w:rPr>
        <w:t>Parágrafo Primeiro</w:t>
      </w:r>
      <w:r w:rsidRPr="00793506">
        <w:rPr>
          <w:rFonts w:asciiTheme="minorHAnsi" w:hAnsiTheme="minorHAnsi" w:cstheme="minorHAnsi"/>
          <w:b/>
          <w:color w:val="000000" w:themeColor="text1"/>
          <w:szCs w:val="24"/>
        </w:rPr>
        <w:t>.</w:t>
      </w:r>
      <w:r>
        <w:rPr>
          <w:rFonts w:asciiTheme="minorHAnsi" w:hAnsiTheme="minorHAnsi" w:cstheme="minorHAnsi"/>
          <w:color w:val="000000" w:themeColor="text1"/>
          <w:szCs w:val="24"/>
        </w:rPr>
        <w:t xml:space="preserve"> </w:t>
      </w:r>
      <w:r w:rsidRPr="00D96AB9">
        <w:rPr>
          <w:rFonts w:asciiTheme="minorHAnsi" w:hAnsiTheme="minorHAnsi" w:cstheme="minorHAnsi"/>
          <w:color w:val="000000" w:themeColor="text1"/>
          <w:sz w:val="24"/>
          <w:szCs w:val="24"/>
          <w:lang w:val="pt-BR"/>
        </w:rPr>
        <w:t xml:space="preserve">Em razão </w:t>
      </w:r>
      <w:r w:rsidR="001F5C90" w:rsidRPr="00D96AB9">
        <w:rPr>
          <w:rFonts w:asciiTheme="minorHAnsi" w:hAnsiTheme="minorHAnsi" w:cstheme="minorHAnsi"/>
          <w:color w:val="000000" w:themeColor="text1"/>
          <w:sz w:val="24"/>
          <w:szCs w:val="24"/>
          <w:lang w:val="pt-BR"/>
        </w:rPr>
        <w:t>do estado de calamidade pública</w:t>
      </w:r>
      <w:r w:rsidR="00B7250F">
        <w:rPr>
          <w:rFonts w:asciiTheme="minorHAnsi" w:hAnsiTheme="minorHAnsi" w:cstheme="minorHAnsi"/>
          <w:color w:val="000000" w:themeColor="text1"/>
          <w:sz w:val="24"/>
          <w:szCs w:val="24"/>
          <w:lang w:val="pt-BR"/>
        </w:rPr>
        <w:t>,</w:t>
      </w:r>
      <w:r w:rsidR="001F5C90" w:rsidRPr="00D96AB9">
        <w:rPr>
          <w:rFonts w:asciiTheme="minorHAnsi" w:hAnsiTheme="minorHAnsi" w:cstheme="minorHAnsi"/>
          <w:color w:val="000000" w:themeColor="text1"/>
          <w:sz w:val="24"/>
          <w:szCs w:val="24"/>
          <w:lang w:val="pt-BR"/>
        </w:rPr>
        <w:t xml:space="preserve"> </w:t>
      </w:r>
      <w:r w:rsidR="00251B27" w:rsidRPr="00D96AB9">
        <w:rPr>
          <w:rFonts w:asciiTheme="minorHAnsi" w:hAnsiTheme="minorHAnsi" w:cstheme="minorHAnsi"/>
          <w:color w:val="000000" w:themeColor="text1"/>
          <w:sz w:val="24"/>
          <w:szCs w:val="24"/>
          <w:lang w:val="pt-BR"/>
        </w:rPr>
        <w:t xml:space="preserve">a </w:t>
      </w:r>
      <w:r w:rsidR="00251B27" w:rsidRPr="00D96AB9">
        <w:rPr>
          <w:rFonts w:asciiTheme="minorHAnsi" w:hAnsiTheme="minorHAnsi" w:cstheme="minorHAnsi"/>
          <w:b/>
          <w:color w:val="000000" w:themeColor="text1"/>
          <w:sz w:val="24"/>
          <w:szCs w:val="24"/>
          <w:lang w:val="pt-BR"/>
        </w:rPr>
        <w:t>EMPRESA</w:t>
      </w:r>
      <w:r w:rsidR="00251B27" w:rsidRPr="00D96AB9">
        <w:rPr>
          <w:rFonts w:asciiTheme="minorHAnsi" w:hAnsiTheme="minorHAnsi" w:cstheme="minorHAnsi"/>
          <w:color w:val="000000" w:themeColor="text1"/>
          <w:sz w:val="24"/>
          <w:szCs w:val="24"/>
          <w:lang w:val="pt-BR"/>
        </w:rPr>
        <w:t xml:space="preserve"> concorda que as horas </w:t>
      </w:r>
      <w:r w:rsidR="00092BBF">
        <w:rPr>
          <w:rFonts w:asciiTheme="minorHAnsi" w:hAnsiTheme="minorHAnsi" w:cstheme="minorHAnsi"/>
          <w:color w:val="000000" w:themeColor="text1"/>
          <w:sz w:val="24"/>
          <w:szCs w:val="24"/>
          <w:lang w:val="pt-BR"/>
        </w:rPr>
        <w:t xml:space="preserve">negativas </w:t>
      </w:r>
      <w:r w:rsidR="00251B27" w:rsidRPr="00D96AB9">
        <w:rPr>
          <w:rFonts w:asciiTheme="minorHAnsi" w:hAnsiTheme="minorHAnsi" w:cstheme="minorHAnsi"/>
          <w:color w:val="000000" w:themeColor="text1"/>
          <w:sz w:val="24"/>
          <w:szCs w:val="24"/>
          <w:lang w:val="pt-BR"/>
        </w:rPr>
        <w:t xml:space="preserve">em </w:t>
      </w:r>
      <w:r w:rsidR="008C7E67" w:rsidRPr="00D96AB9">
        <w:rPr>
          <w:rFonts w:asciiTheme="minorHAnsi" w:hAnsiTheme="minorHAnsi" w:cstheme="minorHAnsi"/>
          <w:color w:val="000000" w:themeColor="text1"/>
          <w:sz w:val="24"/>
          <w:szCs w:val="24"/>
          <w:lang w:val="pt-BR"/>
        </w:rPr>
        <w:t xml:space="preserve">seu </w:t>
      </w:r>
      <w:r w:rsidR="00251B27" w:rsidRPr="00D96AB9">
        <w:rPr>
          <w:rFonts w:asciiTheme="minorHAnsi" w:hAnsiTheme="minorHAnsi" w:cstheme="minorHAnsi"/>
          <w:color w:val="000000" w:themeColor="text1"/>
          <w:sz w:val="24"/>
          <w:szCs w:val="24"/>
          <w:lang w:val="pt-BR"/>
        </w:rPr>
        <w:t>favor</w:t>
      </w:r>
      <w:r w:rsidR="001F0E85">
        <w:rPr>
          <w:rFonts w:asciiTheme="minorHAnsi" w:hAnsiTheme="minorHAnsi" w:cstheme="minorHAnsi"/>
          <w:color w:val="000000" w:themeColor="text1"/>
          <w:sz w:val="24"/>
          <w:szCs w:val="24"/>
          <w:lang w:val="pt-BR"/>
        </w:rPr>
        <w:t xml:space="preserve"> </w:t>
      </w:r>
      <w:r w:rsidR="00092BBF">
        <w:rPr>
          <w:rFonts w:asciiTheme="minorHAnsi" w:hAnsiTheme="minorHAnsi" w:cstheme="minorHAnsi"/>
          <w:color w:val="000000" w:themeColor="text1"/>
          <w:sz w:val="24"/>
          <w:szCs w:val="24"/>
          <w:lang w:val="pt-BR"/>
        </w:rPr>
        <w:t>sejam acumuladas</w:t>
      </w:r>
      <w:r w:rsidR="00F15A96">
        <w:rPr>
          <w:rFonts w:asciiTheme="minorHAnsi" w:hAnsiTheme="minorHAnsi" w:cstheme="minorHAnsi"/>
          <w:color w:val="000000" w:themeColor="text1"/>
          <w:sz w:val="24"/>
          <w:szCs w:val="24"/>
          <w:lang w:val="pt-BR"/>
        </w:rPr>
        <w:t xml:space="preserve"> </w:t>
      </w:r>
      <w:r w:rsidR="00A75205">
        <w:rPr>
          <w:rFonts w:asciiTheme="minorHAnsi" w:hAnsiTheme="minorHAnsi" w:cstheme="minorHAnsi"/>
          <w:color w:val="000000" w:themeColor="text1"/>
          <w:sz w:val="24"/>
          <w:szCs w:val="24"/>
          <w:lang w:val="pt-BR"/>
        </w:rPr>
        <w:t>no período indicado no Parágrafo Segundo</w:t>
      </w:r>
      <w:r w:rsidR="00E6414B" w:rsidRPr="00D96AB9">
        <w:rPr>
          <w:rFonts w:asciiTheme="minorHAnsi" w:hAnsiTheme="minorHAnsi" w:cstheme="minorHAnsi"/>
          <w:color w:val="000000" w:themeColor="text1"/>
          <w:sz w:val="24"/>
          <w:szCs w:val="24"/>
          <w:lang w:val="pt-BR"/>
        </w:rPr>
        <w:t xml:space="preserve"> </w:t>
      </w:r>
      <w:r w:rsidR="00A75205">
        <w:rPr>
          <w:rFonts w:asciiTheme="minorHAnsi" w:hAnsiTheme="minorHAnsi" w:cstheme="minorHAnsi"/>
          <w:color w:val="000000" w:themeColor="text1"/>
          <w:sz w:val="24"/>
          <w:szCs w:val="24"/>
          <w:lang w:val="pt-BR"/>
        </w:rPr>
        <w:t>e sejam</w:t>
      </w:r>
      <w:r w:rsidR="00070365">
        <w:rPr>
          <w:rFonts w:asciiTheme="minorHAnsi" w:hAnsiTheme="minorHAnsi" w:cstheme="minorHAnsi"/>
          <w:color w:val="000000" w:themeColor="text1"/>
          <w:sz w:val="24"/>
          <w:szCs w:val="24"/>
          <w:lang w:val="pt-BR"/>
        </w:rPr>
        <w:t xml:space="preserve"> </w:t>
      </w:r>
      <w:r w:rsidR="00251B27" w:rsidRPr="00D96AB9">
        <w:rPr>
          <w:rFonts w:asciiTheme="minorHAnsi" w:hAnsiTheme="minorHAnsi" w:cstheme="minorHAnsi"/>
          <w:color w:val="000000" w:themeColor="text1"/>
          <w:sz w:val="24"/>
          <w:szCs w:val="24"/>
          <w:lang w:val="pt-BR"/>
        </w:rPr>
        <w:t>submetidas a</w:t>
      </w:r>
      <w:r w:rsidR="00070365">
        <w:rPr>
          <w:rFonts w:asciiTheme="minorHAnsi" w:hAnsiTheme="minorHAnsi" w:cstheme="minorHAnsi"/>
          <w:color w:val="000000" w:themeColor="text1"/>
          <w:sz w:val="24"/>
          <w:szCs w:val="24"/>
          <w:lang w:val="pt-BR"/>
        </w:rPr>
        <w:t>o</w:t>
      </w:r>
      <w:r w:rsidR="00962376" w:rsidRPr="00D96AB9">
        <w:rPr>
          <w:rFonts w:asciiTheme="minorHAnsi" w:hAnsiTheme="minorHAnsi" w:cstheme="minorHAnsi"/>
          <w:color w:val="000000" w:themeColor="text1"/>
          <w:sz w:val="24"/>
          <w:szCs w:val="24"/>
          <w:lang w:val="pt-BR"/>
        </w:rPr>
        <w:t xml:space="preserve"> regime especial </w:t>
      </w:r>
      <w:r w:rsidR="002C103C" w:rsidRPr="00D96AB9">
        <w:rPr>
          <w:rFonts w:asciiTheme="minorHAnsi" w:hAnsiTheme="minorHAnsi" w:cstheme="minorHAnsi"/>
          <w:color w:val="000000" w:themeColor="text1"/>
          <w:sz w:val="24"/>
          <w:szCs w:val="24"/>
          <w:lang w:val="pt-BR"/>
        </w:rPr>
        <w:t xml:space="preserve">para </w:t>
      </w:r>
      <w:r w:rsidR="00962376" w:rsidRPr="00D96AB9">
        <w:rPr>
          <w:rFonts w:asciiTheme="minorHAnsi" w:hAnsiTheme="minorHAnsi" w:cstheme="minorHAnsi"/>
          <w:color w:val="000000" w:themeColor="text1"/>
          <w:sz w:val="24"/>
          <w:szCs w:val="24"/>
          <w:lang w:val="pt-BR"/>
        </w:rPr>
        <w:t>compensação</w:t>
      </w:r>
      <w:r w:rsidR="00657A63">
        <w:rPr>
          <w:rFonts w:asciiTheme="minorHAnsi" w:hAnsiTheme="minorHAnsi" w:cstheme="minorHAnsi"/>
          <w:color w:val="000000" w:themeColor="text1"/>
          <w:sz w:val="24"/>
          <w:szCs w:val="24"/>
          <w:lang w:val="pt-BR"/>
        </w:rPr>
        <w:t xml:space="preserve"> válido até 31/12/2021. </w:t>
      </w:r>
      <w:r w:rsidR="00962376" w:rsidRPr="00D96AB9">
        <w:rPr>
          <w:rFonts w:asciiTheme="minorHAnsi" w:hAnsiTheme="minorHAnsi" w:cstheme="minorHAnsi"/>
          <w:color w:val="000000" w:themeColor="text1"/>
          <w:sz w:val="24"/>
          <w:szCs w:val="24"/>
          <w:lang w:val="pt-BR"/>
        </w:rPr>
        <w:t xml:space="preserve"> </w:t>
      </w:r>
    </w:p>
    <w:p w:rsidR="00770BA9" w:rsidRPr="00D96AB9" w:rsidRDefault="00770BA9" w:rsidP="0047043A">
      <w:pPr>
        <w:pStyle w:val="Corpodetexto"/>
        <w:spacing w:line="276" w:lineRule="auto"/>
        <w:ind w:right="157"/>
        <w:rPr>
          <w:rFonts w:asciiTheme="minorHAnsi" w:hAnsiTheme="minorHAnsi" w:cstheme="minorHAnsi"/>
          <w:color w:val="000000" w:themeColor="text1"/>
          <w:szCs w:val="24"/>
        </w:rPr>
      </w:pPr>
    </w:p>
    <w:p w:rsidR="003531C5" w:rsidRDefault="006456C9" w:rsidP="0047043A">
      <w:pPr>
        <w:jc w:val="both"/>
        <w:rPr>
          <w:rFonts w:asciiTheme="minorHAnsi" w:hAnsiTheme="minorHAnsi" w:cstheme="minorHAnsi"/>
          <w:color w:val="000000" w:themeColor="text1"/>
          <w:sz w:val="24"/>
          <w:szCs w:val="24"/>
        </w:rPr>
      </w:pPr>
      <w:r w:rsidRPr="0047043A">
        <w:rPr>
          <w:rFonts w:asciiTheme="minorHAnsi" w:hAnsiTheme="minorHAnsi" w:cstheme="minorHAnsi"/>
          <w:b/>
          <w:color w:val="000000" w:themeColor="text1"/>
          <w:sz w:val="24"/>
          <w:szCs w:val="24"/>
          <w:u w:val="single"/>
        </w:rPr>
        <w:t>Par</w:t>
      </w:r>
      <w:r w:rsidRPr="0047043A">
        <w:rPr>
          <w:rFonts w:asciiTheme="minorHAnsi" w:hAnsiTheme="minorHAnsi" w:cstheme="minorHAnsi" w:hint="eastAsia"/>
          <w:b/>
          <w:color w:val="000000" w:themeColor="text1"/>
          <w:sz w:val="24"/>
          <w:szCs w:val="24"/>
          <w:u w:val="single"/>
        </w:rPr>
        <w:t>á</w:t>
      </w:r>
      <w:r w:rsidRPr="0047043A">
        <w:rPr>
          <w:rFonts w:asciiTheme="minorHAnsi" w:hAnsiTheme="minorHAnsi" w:cstheme="minorHAnsi"/>
          <w:b/>
          <w:color w:val="000000" w:themeColor="text1"/>
          <w:sz w:val="24"/>
          <w:szCs w:val="24"/>
          <w:u w:val="single"/>
        </w:rPr>
        <w:t xml:space="preserve">grafo </w:t>
      </w:r>
      <w:r w:rsidR="001F5C90">
        <w:rPr>
          <w:rFonts w:asciiTheme="minorHAnsi" w:hAnsiTheme="minorHAnsi" w:cstheme="minorHAnsi"/>
          <w:b/>
          <w:color w:val="000000" w:themeColor="text1"/>
          <w:sz w:val="24"/>
          <w:szCs w:val="24"/>
          <w:u w:val="single"/>
        </w:rPr>
        <w:t>Segundo</w:t>
      </w:r>
      <w:r w:rsidRPr="0047043A">
        <w:rPr>
          <w:rFonts w:asciiTheme="minorHAnsi" w:hAnsiTheme="minorHAnsi" w:cstheme="minorHAnsi"/>
          <w:b/>
          <w:color w:val="000000" w:themeColor="text1"/>
          <w:sz w:val="24"/>
          <w:szCs w:val="24"/>
          <w:u w:val="single"/>
        </w:rPr>
        <w:t>:</w:t>
      </w:r>
      <w:r w:rsidRPr="0047043A">
        <w:rPr>
          <w:rFonts w:asciiTheme="minorHAnsi" w:hAnsiTheme="minorHAnsi" w:cstheme="minorHAnsi"/>
          <w:color w:val="000000" w:themeColor="text1"/>
          <w:sz w:val="24"/>
          <w:szCs w:val="24"/>
        </w:rPr>
        <w:t xml:space="preserve"> </w:t>
      </w:r>
      <w:r w:rsidR="004F783F">
        <w:rPr>
          <w:rFonts w:asciiTheme="minorHAnsi" w:hAnsiTheme="minorHAnsi" w:cstheme="minorHAnsi"/>
          <w:color w:val="000000" w:themeColor="text1"/>
          <w:sz w:val="24"/>
          <w:szCs w:val="24"/>
        </w:rPr>
        <w:t>Entre 01.05.2020 e 31.</w:t>
      </w:r>
      <w:r w:rsidR="00070365">
        <w:rPr>
          <w:rFonts w:asciiTheme="minorHAnsi" w:hAnsiTheme="minorHAnsi" w:cstheme="minorHAnsi"/>
          <w:color w:val="000000" w:themeColor="text1"/>
          <w:sz w:val="24"/>
          <w:szCs w:val="24"/>
        </w:rPr>
        <w:t>1</w:t>
      </w:r>
      <w:r w:rsidR="009C7356">
        <w:rPr>
          <w:rFonts w:asciiTheme="minorHAnsi" w:hAnsiTheme="minorHAnsi" w:cstheme="minorHAnsi"/>
          <w:color w:val="000000" w:themeColor="text1"/>
          <w:sz w:val="24"/>
          <w:szCs w:val="24"/>
        </w:rPr>
        <w:t>2</w:t>
      </w:r>
      <w:r w:rsidR="004F783F">
        <w:rPr>
          <w:rFonts w:asciiTheme="minorHAnsi" w:hAnsiTheme="minorHAnsi" w:cstheme="minorHAnsi"/>
          <w:color w:val="000000" w:themeColor="text1"/>
          <w:sz w:val="24"/>
          <w:szCs w:val="24"/>
        </w:rPr>
        <w:t xml:space="preserve">.2020 as </w:t>
      </w:r>
      <w:r w:rsidRPr="0047043A">
        <w:rPr>
          <w:rFonts w:asciiTheme="minorHAnsi" w:hAnsiTheme="minorHAnsi" w:cstheme="minorHAnsi"/>
          <w:color w:val="000000" w:themeColor="text1"/>
          <w:sz w:val="24"/>
          <w:szCs w:val="24"/>
        </w:rPr>
        <w:t xml:space="preserve">horas </w:t>
      </w:r>
      <w:r w:rsidR="00FA30AD" w:rsidRPr="0047043A">
        <w:rPr>
          <w:rFonts w:asciiTheme="minorHAnsi" w:hAnsiTheme="minorHAnsi" w:cstheme="minorHAnsi"/>
          <w:color w:val="000000" w:themeColor="text1"/>
          <w:sz w:val="24"/>
          <w:szCs w:val="24"/>
        </w:rPr>
        <w:t>em favor d</w:t>
      </w:r>
      <w:r w:rsidR="00FA30AD">
        <w:rPr>
          <w:rFonts w:asciiTheme="minorHAnsi" w:hAnsiTheme="minorHAnsi" w:cstheme="minorHAnsi"/>
          <w:color w:val="000000" w:themeColor="text1"/>
          <w:sz w:val="24"/>
          <w:szCs w:val="24"/>
        </w:rPr>
        <w:t>a</w:t>
      </w:r>
      <w:r w:rsidR="00FA30AD" w:rsidRPr="00770BA9">
        <w:rPr>
          <w:rFonts w:asciiTheme="minorHAnsi" w:hAnsiTheme="minorHAnsi" w:cstheme="minorHAnsi"/>
          <w:color w:val="000000" w:themeColor="text1"/>
          <w:sz w:val="24"/>
          <w:szCs w:val="24"/>
        </w:rPr>
        <w:t xml:space="preserve"> </w:t>
      </w:r>
      <w:r w:rsidR="00FA30AD" w:rsidRPr="009E3D88">
        <w:rPr>
          <w:rFonts w:asciiTheme="minorHAnsi" w:hAnsiTheme="minorHAnsi" w:cstheme="minorHAnsi"/>
          <w:b/>
          <w:color w:val="000000" w:themeColor="text1"/>
          <w:sz w:val="24"/>
          <w:szCs w:val="24"/>
        </w:rPr>
        <w:t>EMPRESA</w:t>
      </w:r>
      <w:r w:rsidR="00FA30AD">
        <w:rPr>
          <w:rFonts w:asciiTheme="minorHAnsi" w:hAnsiTheme="minorHAnsi" w:cstheme="minorHAnsi"/>
          <w:color w:val="000000" w:themeColor="text1"/>
          <w:sz w:val="24"/>
          <w:szCs w:val="24"/>
        </w:rPr>
        <w:t xml:space="preserve"> </w:t>
      </w:r>
      <w:r w:rsidR="00FA30AD" w:rsidRPr="0047043A">
        <w:rPr>
          <w:rFonts w:asciiTheme="minorHAnsi" w:hAnsiTheme="minorHAnsi" w:cstheme="minorHAnsi"/>
          <w:color w:val="000000" w:themeColor="text1"/>
          <w:sz w:val="24"/>
          <w:szCs w:val="24"/>
        </w:rPr>
        <w:t xml:space="preserve">(horas negativas) </w:t>
      </w:r>
      <w:r w:rsidRPr="0047043A">
        <w:rPr>
          <w:rFonts w:asciiTheme="minorHAnsi" w:hAnsiTheme="minorHAnsi" w:cstheme="minorHAnsi"/>
          <w:color w:val="000000" w:themeColor="text1"/>
          <w:sz w:val="24"/>
          <w:szCs w:val="24"/>
        </w:rPr>
        <w:t>ser</w:t>
      </w:r>
      <w:r w:rsidR="00175EDF">
        <w:rPr>
          <w:rFonts w:asciiTheme="minorHAnsi" w:hAnsiTheme="minorHAnsi" w:cstheme="minorHAnsi"/>
          <w:color w:val="000000" w:themeColor="text1"/>
          <w:sz w:val="24"/>
          <w:szCs w:val="24"/>
        </w:rPr>
        <w:t>ão</w:t>
      </w:r>
      <w:r w:rsidRPr="0047043A">
        <w:rPr>
          <w:rFonts w:asciiTheme="minorHAnsi" w:hAnsiTheme="minorHAnsi" w:cstheme="minorHAnsi"/>
          <w:color w:val="000000" w:themeColor="text1"/>
          <w:sz w:val="24"/>
          <w:szCs w:val="24"/>
        </w:rPr>
        <w:t xml:space="preserve"> </w:t>
      </w:r>
      <w:r w:rsidR="004F783F">
        <w:rPr>
          <w:rFonts w:asciiTheme="minorHAnsi" w:hAnsiTheme="minorHAnsi" w:cstheme="minorHAnsi"/>
          <w:color w:val="000000" w:themeColor="text1"/>
          <w:sz w:val="24"/>
          <w:szCs w:val="24"/>
        </w:rPr>
        <w:t>acumuladas</w:t>
      </w:r>
      <w:r w:rsidR="00070365">
        <w:rPr>
          <w:rFonts w:asciiTheme="minorHAnsi" w:hAnsiTheme="minorHAnsi" w:cstheme="minorHAnsi"/>
          <w:color w:val="000000" w:themeColor="text1"/>
          <w:sz w:val="24"/>
          <w:szCs w:val="24"/>
        </w:rPr>
        <w:t xml:space="preserve"> (</w:t>
      </w:r>
      <w:r w:rsidR="00B7250F">
        <w:rPr>
          <w:rFonts w:asciiTheme="minorHAnsi" w:hAnsiTheme="minorHAnsi" w:cstheme="minorHAnsi"/>
          <w:color w:val="000000" w:themeColor="text1"/>
          <w:sz w:val="24"/>
          <w:szCs w:val="24"/>
        </w:rPr>
        <w:t>P</w:t>
      </w:r>
      <w:r w:rsidR="00070365">
        <w:rPr>
          <w:rFonts w:asciiTheme="minorHAnsi" w:hAnsiTheme="minorHAnsi" w:cstheme="minorHAnsi"/>
          <w:color w:val="000000" w:themeColor="text1"/>
          <w:sz w:val="24"/>
          <w:szCs w:val="24"/>
        </w:rPr>
        <w:t xml:space="preserve">eríodo de </w:t>
      </w:r>
      <w:r w:rsidR="00B7250F">
        <w:rPr>
          <w:rFonts w:asciiTheme="minorHAnsi" w:hAnsiTheme="minorHAnsi" w:cstheme="minorHAnsi"/>
          <w:color w:val="000000" w:themeColor="text1"/>
          <w:sz w:val="24"/>
          <w:szCs w:val="24"/>
        </w:rPr>
        <w:t>A</w:t>
      </w:r>
      <w:r w:rsidR="00070365">
        <w:rPr>
          <w:rFonts w:asciiTheme="minorHAnsi" w:hAnsiTheme="minorHAnsi" w:cstheme="minorHAnsi"/>
          <w:color w:val="000000" w:themeColor="text1"/>
          <w:sz w:val="24"/>
          <w:szCs w:val="24"/>
        </w:rPr>
        <w:t>cumulação)</w:t>
      </w:r>
      <w:r w:rsidR="004F783F">
        <w:rPr>
          <w:rFonts w:asciiTheme="minorHAnsi" w:hAnsiTheme="minorHAnsi" w:cstheme="minorHAnsi"/>
          <w:color w:val="000000" w:themeColor="text1"/>
          <w:sz w:val="24"/>
          <w:szCs w:val="24"/>
        </w:rPr>
        <w:t>. As eventuais horas extras feitas neste período serão mensalmente compensadas com as horas negativas acumul</w:t>
      </w:r>
      <w:r w:rsidR="00092BBF">
        <w:rPr>
          <w:rFonts w:asciiTheme="minorHAnsi" w:hAnsiTheme="minorHAnsi" w:cstheme="minorHAnsi"/>
          <w:color w:val="000000" w:themeColor="text1"/>
          <w:sz w:val="24"/>
          <w:szCs w:val="24"/>
        </w:rPr>
        <w:t>a</w:t>
      </w:r>
      <w:r w:rsidR="004F783F">
        <w:rPr>
          <w:rFonts w:asciiTheme="minorHAnsi" w:hAnsiTheme="minorHAnsi" w:cstheme="minorHAnsi"/>
          <w:color w:val="000000" w:themeColor="text1"/>
          <w:sz w:val="24"/>
          <w:szCs w:val="24"/>
        </w:rPr>
        <w:t xml:space="preserve">das no regime de 1 (uma) hora </w:t>
      </w:r>
      <w:r w:rsidR="00B7250F">
        <w:rPr>
          <w:rFonts w:asciiTheme="minorHAnsi" w:hAnsiTheme="minorHAnsi" w:cstheme="minorHAnsi"/>
          <w:color w:val="000000" w:themeColor="text1"/>
          <w:sz w:val="24"/>
          <w:szCs w:val="24"/>
        </w:rPr>
        <w:t xml:space="preserve">negativa acumulada </w:t>
      </w:r>
      <w:r w:rsidR="004F783F">
        <w:rPr>
          <w:rFonts w:asciiTheme="minorHAnsi" w:hAnsiTheme="minorHAnsi" w:cstheme="minorHAnsi"/>
          <w:color w:val="000000" w:themeColor="text1"/>
          <w:sz w:val="24"/>
          <w:szCs w:val="24"/>
        </w:rPr>
        <w:t>por 1 (uma) hora</w:t>
      </w:r>
      <w:r w:rsidR="00B7250F">
        <w:rPr>
          <w:rFonts w:asciiTheme="minorHAnsi" w:hAnsiTheme="minorHAnsi" w:cstheme="minorHAnsi"/>
          <w:color w:val="000000" w:themeColor="text1"/>
          <w:sz w:val="24"/>
          <w:szCs w:val="24"/>
        </w:rPr>
        <w:t xml:space="preserve"> extra positiva</w:t>
      </w:r>
      <w:r w:rsidR="00CF1A7A">
        <w:rPr>
          <w:rFonts w:asciiTheme="minorHAnsi" w:hAnsiTheme="minorHAnsi" w:cstheme="minorHAnsi"/>
          <w:color w:val="000000" w:themeColor="text1"/>
          <w:sz w:val="24"/>
          <w:szCs w:val="24"/>
        </w:rPr>
        <w:t>.</w:t>
      </w:r>
      <w:r w:rsidR="00070365">
        <w:rPr>
          <w:rFonts w:asciiTheme="minorHAnsi" w:hAnsiTheme="minorHAnsi" w:cstheme="minorHAnsi"/>
          <w:color w:val="000000" w:themeColor="text1"/>
          <w:sz w:val="24"/>
          <w:szCs w:val="24"/>
        </w:rPr>
        <w:t xml:space="preserve"> </w:t>
      </w:r>
    </w:p>
    <w:p w:rsidR="003531C5" w:rsidRDefault="003531C5" w:rsidP="0047043A">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rsidR="004F783F" w:rsidRDefault="006C284F" w:rsidP="00230414">
      <w:pPr>
        <w:jc w:val="both"/>
        <w:rPr>
          <w:rFonts w:asciiTheme="minorHAnsi" w:hAnsiTheme="minorHAnsi" w:cstheme="minorHAnsi"/>
          <w:color w:val="000000" w:themeColor="text1"/>
          <w:sz w:val="24"/>
          <w:szCs w:val="24"/>
        </w:rPr>
      </w:pPr>
      <w:r w:rsidRPr="00357779">
        <w:rPr>
          <w:rFonts w:asciiTheme="minorHAnsi" w:hAnsiTheme="minorHAnsi" w:cstheme="minorHAnsi"/>
          <w:b/>
          <w:color w:val="000000" w:themeColor="text1"/>
          <w:sz w:val="24"/>
          <w:szCs w:val="24"/>
          <w:u w:val="single"/>
        </w:rPr>
        <w:t xml:space="preserve">Parágrafo </w:t>
      </w:r>
      <w:r w:rsidR="00D35B1C">
        <w:rPr>
          <w:rFonts w:asciiTheme="minorHAnsi" w:hAnsiTheme="minorHAnsi" w:cstheme="minorHAnsi"/>
          <w:b/>
          <w:color w:val="000000" w:themeColor="text1"/>
          <w:sz w:val="24"/>
          <w:szCs w:val="24"/>
          <w:u w:val="single"/>
        </w:rPr>
        <w:t>Terceiro</w:t>
      </w:r>
      <w:r>
        <w:rPr>
          <w:rFonts w:asciiTheme="minorHAnsi" w:hAnsiTheme="minorHAnsi" w:cstheme="minorHAnsi"/>
          <w:color w:val="000000" w:themeColor="text1"/>
          <w:sz w:val="24"/>
          <w:szCs w:val="24"/>
        </w:rPr>
        <w:t>:</w:t>
      </w:r>
      <w:r w:rsidR="00984540">
        <w:rPr>
          <w:rFonts w:asciiTheme="minorHAnsi" w:hAnsiTheme="minorHAnsi" w:cstheme="minorHAnsi"/>
          <w:color w:val="000000" w:themeColor="text1"/>
          <w:sz w:val="24"/>
          <w:szCs w:val="24"/>
        </w:rPr>
        <w:t xml:space="preserve"> </w:t>
      </w:r>
      <w:r w:rsidR="004F783F">
        <w:rPr>
          <w:rFonts w:asciiTheme="minorHAnsi" w:hAnsiTheme="minorHAnsi" w:cstheme="minorHAnsi"/>
          <w:color w:val="000000" w:themeColor="text1"/>
          <w:sz w:val="24"/>
          <w:szCs w:val="24"/>
        </w:rPr>
        <w:t>As horas extras real</w:t>
      </w:r>
      <w:r w:rsidR="00B7250F">
        <w:rPr>
          <w:rFonts w:asciiTheme="minorHAnsi" w:hAnsiTheme="minorHAnsi" w:cstheme="minorHAnsi"/>
          <w:color w:val="000000" w:themeColor="text1"/>
          <w:sz w:val="24"/>
          <w:szCs w:val="24"/>
        </w:rPr>
        <w:t>i</w:t>
      </w:r>
      <w:r w:rsidR="004F783F">
        <w:rPr>
          <w:rFonts w:asciiTheme="minorHAnsi" w:hAnsiTheme="minorHAnsi" w:cstheme="minorHAnsi"/>
          <w:color w:val="000000" w:themeColor="text1"/>
          <w:sz w:val="24"/>
          <w:szCs w:val="24"/>
        </w:rPr>
        <w:t xml:space="preserve">zadas no </w:t>
      </w:r>
      <w:r w:rsidR="00B7250F">
        <w:rPr>
          <w:rFonts w:asciiTheme="minorHAnsi" w:hAnsiTheme="minorHAnsi" w:cstheme="minorHAnsi"/>
          <w:color w:val="000000" w:themeColor="text1"/>
          <w:sz w:val="24"/>
          <w:szCs w:val="24"/>
        </w:rPr>
        <w:t>P</w:t>
      </w:r>
      <w:r w:rsidR="004F783F">
        <w:rPr>
          <w:rFonts w:asciiTheme="minorHAnsi" w:hAnsiTheme="minorHAnsi" w:cstheme="minorHAnsi"/>
          <w:color w:val="000000" w:themeColor="text1"/>
          <w:sz w:val="24"/>
          <w:szCs w:val="24"/>
        </w:rPr>
        <w:t xml:space="preserve">eríodo </w:t>
      </w:r>
      <w:r w:rsidR="00070365">
        <w:rPr>
          <w:rFonts w:asciiTheme="minorHAnsi" w:hAnsiTheme="minorHAnsi" w:cstheme="minorHAnsi"/>
          <w:color w:val="000000" w:themeColor="text1"/>
          <w:sz w:val="24"/>
          <w:szCs w:val="24"/>
        </w:rPr>
        <w:t xml:space="preserve">de </w:t>
      </w:r>
      <w:r w:rsidR="00B7250F">
        <w:rPr>
          <w:rFonts w:asciiTheme="minorHAnsi" w:hAnsiTheme="minorHAnsi" w:cstheme="minorHAnsi"/>
          <w:color w:val="000000" w:themeColor="text1"/>
          <w:sz w:val="24"/>
          <w:szCs w:val="24"/>
        </w:rPr>
        <w:t>A</w:t>
      </w:r>
      <w:r w:rsidR="00070365">
        <w:rPr>
          <w:rFonts w:asciiTheme="minorHAnsi" w:hAnsiTheme="minorHAnsi" w:cstheme="minorHAnsi"/>
          <w:color w:val="000000" w:themeColor="text1"/>
          <w:sz w:val="24"/>
          <w:szCs w:val="24"/>
        </w:rPr>
        <w:t>cumulação</w:t>
      </w:r>
      <w:r w:rsidR="004F783F">
        <w:rPr>
          <w:rFonts w:asciiTheme="minorHAnsi" w:hAnsiTheme="minorHAnsi" w:cstheme="minorHAnsi"/>
          <w:color w:val="000000" w:themeColor="text1"/>
          <w:sz w:val="24"/>
          <w:szCs w:val="24"/>
        </w:rPr>
        <w:t>, desde que não existam horas negativas acumuladas</w:t>
      </w:r>
      <w:r w:rsidR="00B7250F">
        <w:rPr>
          <w:rFonts w:asciiTheme="minorHAnsi" w:hAnsiTheme="minorHAnsi" w:cstheme="minorHAnsi"/>
          <w:color w:val="000000" w:themeColor="text1"/>
          <w:sz w:val="24"/>
          <w:szCs w:val="24"/>
        </w:rPr>
        <w:t>,</w:t>
      </w:r>
      <w:r w:rsidR="004F783F">
        <w:rPr>
          <w:rFonts w:asciiTheme="minorHAnsi" w:hAnsiTheme="minorHAnsi" w:cstheme="minorHAnsi"/>
          <w:color w:val="000000" w:themeColor="text1"/>
          <w:sz w:val="24"/>
          <w:szCs w:val="24"/>
        </w:rPr>
        <w:t xml:space="preserve"> serão pagas no regime </w:t>
      </w:r>
      <w:r w:rsidR="006F3E9B">
        <w:rPr>
          <w:rFonts w:asciiTheme="minorHAnsi" w:hAnsiTheme="minorHAnsi" w:cstheme="minorHAnsi"/>
          <w:color w:val="000000" w:themeColor="text1"/>
          <w:sz w:val="24"/>
          <w:szCs w:val="24"/>
        </w:rPr>
        <w:t xml:space="preserve">mensal </w:t>
      </w:r>
      <w:r w:rsidR="004F783F">
        <w:rPr>
          <w:rFonts w:asciiTheme="minorHAnsi" w:hAnsiTheme="minorHAnsi" w:cstheme="minorHAnsi"/>
          <w:color w:val="000000" w:themeColor="text1"/>
          <w:sz w:val="24"/>
          <w:szCs w:val="24"/>
        </w:rPr>
        <w:t>vigente.</w:t>
      </w:r>
    </w:p>
    <w:p w:rsidR="004F783F" w:rsidRDefault="004F783F" w:rsidP="00230414">
      <w:pPr>
        <w:jc w:val="both"/>
        <w:rPr>
          <w:rFonts w:asciiTheme="minorHAnsi" w:hAnsiTheme="minorHAnsi" w:cstheme="minorHAnsi"/>
          <w:color w:val="000000" w:themeColor="text1"/>
          <w:sz w:val="24"/>
          <w:szCs w:val="24"/>
        </w:rPr>
      </w:pPr>
    </w:p>
    <w:p w:rsidR="00B53540" w:rsidRDefault="004F783F" w:rsidP="004162D0">
      <w:pPr>
        <w:jc w:val="both"/>
        <w:rPr>
          <w:rFonts w:asciiTheme="minorHAnsi" w:hAnsiTheme="minorHAnsi" w:cstheme="minorHAnsi"/>
          <w:color w:val="000000" w:themeColor="text1"/>
          <w:sz w:val="24"/>
          <w:szCs w:val="24"/>
        </w:rPr>
      </w:pPr>
      <w:r w:rsidRPr="004F783F">
        <w:rPr>
          <w:rFonts w:asciiTheme="minorHAnsi" w:hAnsiTheme="minorHAnsi" w:cstheme="minorHAnsi"/>
          <w:b/>
          <w:color w:val="000000" w:themeColor="text1"/>
          <w:sz w:val="24"/>
          <w:szCs w:val="24"/>
          <w:u w:val="single"/>
        </w:rPr>
        <w:t>Parágrafo Quarto:</w:t>
      </w:r>
      <w:r>
        <w:rPr>
          <w:rFonts w:asciiTheme="minorHAnsi" w:hAnsiTheme="minorHAnsi" w:cstheme="minorHAnsi"/>
          <w:color w:val="000000" w:themeColor="text1"/>
          <w:sz w:val="24"/>
          <w:szCs w:val="24"/>
        </w:rPr>
        <w:t xml:space="preserve"> </w:t>
      </w:r>
      <w:r w:rsidR="00B53540">
        <w:rPr>
          <w:rFonts w:asciiTheme="minorHAnsi" w:hAnsiTheme="minorHAnsi" w:cstheme="minorHAnsi"/>
          <w:color w:val="000000" w:themeColor="text1"/>
          <w:sz w:val="24"/>
          <w:szCs w:val="24"/>
        </w:rPr>
        <w:t xml:space="preserve">Até </w:t>
      </w:r>
      <w:r w:rsidR="00CE7D90">
        <w:rPr>
          <w:rFonts w:asciiTheme="minorHAnsi" w:hAnsiTheme="minorHAnsi" w:cstheme="minorHAnsi"/>
          <w:color w:val="000000" w:themeColor="text1"/>
          <w:sz w:val="24"/>
          <w:szCs w:val="24"/>
        </w:rPr>
        <w:t>15.01.2021</w:t>
      </w:r>
      <w:r w:rsidR="00B53540">
        <w:rPr>
          <w:rFonts w:asciiTheme="minorHAnsi" w:hAnsiTheme="minorHAnsi" w:cstheme="minorHAnsi"/>
          <w:color w:val="000000" w:themeColor="text1"/>
          <w:sz w:val="24"/>
          <w:szCs w:val="24"/>
        </w:rPr>
        <w:t>, a Empresa informará aos empregados o saldo remanescente de horas negativas acumuladas conforme</w:t>
      </w:r>
      <w:r w:rsidR="00CE7D90">
        <w:rPr>
          <w:rFonts w:asciiTheme="minorHAnsi" w:hAnsiTheme="minorHAnsi" w:cstheme="minorHAnsi"/>
          <w:color w:val="000000" w:themeColor="text1"/>
          <w:sz w:val="24"/>
          <w:szCs w:val="24"/>
        </w:rPr>
        <w:t xml:space="preserve"> Parágrafo Sétimo</w:t>
      </w:r>
      <w:r w:rsidR="00B53540">
        <w:rPr>
          <w:rFonts w:asciiTheme="minorHAnsi" w:hAnsiTheme="minorHAnsi" w:cstheme="minorHAnsi"/>
          <w:color w:val="000000" w:themeColor="text1"/>
          <w:sz w:val="24"/>
          <w:szCs w:val="24"/>
        </w:rPr>
        <w:t xml:space="preserve"> para que </w:t>
      </w:r>
      <w:r w:rsidR="0055345E">
        <w:rPr>
          <w:rFonts w:asciiTheme="minorHAnsi" w:hAnsiTheme="minorHAnsi" w:cstheme="minorHAnsi"/>
          <w:color w:val="000000" w:themeColor="text1"/>
          <w:sz w:val="24"/>
          <w:szCs w:val="24"/>
        </w:rPr>
        <w:t>se i</w:t>
      </w:r>
      <w:r w:rsidR="00B53540">
        <w:rPr>
          <w:rFonts w:asciiTheme="minorHAnsi" w:hAnsiTheme="minorHAnsi" w:cstheme="minorHAnsi"/>
          <w:color w:val="000000" w:themeColor="text1"/>
          <w:sz w:val="24"/>
          <w:szCs w:val="24"/>
        </w:rPr>
        <w:t>n</w:t>
      </w:r>
      <w:r w:rsidR="00CE7D90">
        <w:rPr>
          <w:rFonts w:asciiTheme="minorHAnsi" w:hAnsiTheme="minorHAnsi" w:cstheme="minorHAnsi"/>
          <w:color w:val="000000" w:themeColor="text1"/>
          <w:sz w:val="24"/>
          <w:szCs w:val="24"/>
        </w:rPr>
        <w:t>i</w:t>
      </w:r>
      <w:r w:rsidR="00B53540">
        <w:rPr>
          <w:rFonts w:asciiTheme="minorHAnsi" w:hAnsiTheme="minorHAnsi" w:cstheme="minorHAnsi"/>
          <w:color w:val="000000" w:themeColor="text1"/>
          <w:sz w:val="24"/>
          <w:szCs w:val="24"/>
        </w:rPr>
        <w:t>cie</w:t>
      </w:r>
      <w:r w:rsidR="006F3E9B">
        <w:rPr>
          <w:rFonts w:asciiTheme="minorHAnsi" w:hAnsiTheme="minorHAnsi" w:cstheme="minorHAnsi"/>
          <w:color w:val="000000" w:themeColor="text1"/>
          <w:sz w:val="24"/>
          <w:szCs w:val="24"/>
        </w:rPr>
        <w:t>,</w:t>
      </w:r>
      <w:r w:rsidR="00B53540">
        <w:rPr>
          <w:rFonts w:asciiTheme="minorHAnsi" w:hAnsiTheme="minorHAnsi" w:cstheme="minorHAnsi"/>
          <w:color w:val="000000" w:themeColor="text1"/>
          <w:sz w:val="24"/>
          <w:szCs w:val="24"/>
        </w:rPr>
        <w:t xml:space="preserve"> </w:t>
      </w:r>
      <w:r w:rsidR="00CE7D90">
        <w:rPr>
          <w:rFonts w:asciiTheme="minorHAnsi" w:hAnsiTheme="minorHAnsi" w:cstheme="minorHAnsi"/>
          <w:color w:val="000000" w:themeColor="text1"/>
          <w:sz w:val="24"/>
          <w:szCs w:val="24"/>
        </w:rPr>
        <w:t xml:space="preserve">em </w:t>
      </w:r>
      <w:r w:rsidR="00B7250F">
        <w:rPr>
          <w:rFonts w:asciiTheme="minorHAnsi" w:hAnsiTheme="minorHAnsi" w:cstheme="minorHAnsi"/>
          <w:color w:val="000000" w:themeColor="text1"/>
          <w:sz w:val="24"/>
          <w:szCs w:val="24"/>
        </w:rPr>
        <w:t>Janeiro de 2021</w:t>
      </w:r>
      <w:r w:rsidR="006F3E9B">
        <w:rPr>
          <w:rFonts w:asciiTheme="minorHAnsi" w:hAnsiTheme="minorHAnsi" w:cstheme="minorHAnsi"/>
          <w:color w:val="000000" w:themeColor="text1"/>
          <w:sz w:val="24"/>
          <w:szCs w:val="24"/>
        </w:rPr>
        <w:t>,</w:t>
      </w:r>
      <w:r w:rsidR="00B7250F">
        <w:rPr>
          <w:rFonts w:asciiTheme="minorHAnsi" w:hAnsiTheme="minorHAnsi" w:cstheme="minorHAnsi"/>
          <w:color w:val="000000" w:themeColor="text1"/>
          <w:sz w:val="24"/>
          <w:szCs w:val="24"/>
        </w:rPr>
        <w:t xml:space="preserve"> </w:t>
      </w:r>
      <w:r w:rsidR="00B53540">
        <w:rPr>
          <w:rFonts w:asciiTheme="minorHAnsi" w:hAnsiTheme="minorHAnsi" w:cstheme="minorHAnsi"/>
          <w:color w:val="000000" w:themeColor="text1"/>
          <w:sz w:val="24"/>
          <w:szCs w:val="24"/>
        </w:rPr>
        <w:t xml:space="preserve">o período de compensação especial </w:t>
      </w:r>
      <w:r w:rsidR="00CE7D90">
        <w:rPr>
          <w:rFonts w:asciiTheme="minorHAnsi" w:hAnsiTheme="minorHAnsi" w:cstheme="minorHAnsi"/>
          <w:color w:val="000000" w:themeColor="text1"/>
          <w:sz w:val="24"/>
          <w:szCs w:val="24"/>
        </w:rPr>
        <w:t xml:space="preserve">das referidas horas </w:t>
      </w:r>
      <w:r w:rsidR="00B53540">
        <w:rPr>
          <w:rFonts w:asciiTheme="minorHAnsi" w:hAnsiTheme="minorHAnsi" w:cstheme="minorHAnsi"/>
          <w:color w:val="000000" w:themeColor="text1"/>
          <w:sz w:val="24"/>
          <w:szCs w:val="24"/>
        </w:rPr>
        <w:t xml:space="preserve">válido até 31/12/2021.  </w:t>
      </w:r>
    </w:p>
    <w:p w:rsidR="00CE7D90" w:rsidRDefault="00CE7D90" w:rsidP="004162D0">
      <w:pPr>
        <w:jc w:val="both"/>
        <w:rPr>
          <w:rFonts w:asciiTheme="minorHAnsi" w:hAnsiTheme="minorHAnsi" w:cstheme="minorHAnsi"/>
          <w:color w:val="000000" w:themeColor="text1"/>
          <w:sz w:val="24"/>
          <w:szCs w:val="24"/>
        </w:rPr>
      </w:pPr>
    </w:p>
    <w:p w:rsidR="003B65A5" w:rsidRDefault="00B53540" w:rsidP="00230414">
      <w:pPr>
        <w:jc w:val="both"/>
        <w:rPr>
          <w:rFonts w:asciiTheme="minorHAnsi" w:hAnsiTheme="minorHAnsi" w:cstheme="minorHAnsi"/>
          <w:color w:val="000000" w:themeColor="text1"/>
          <w:sz w:val="24"/>
          <w:szCs w:val="24"/>
        </w:rPr>
      </w:pPr>
      <w:r w:rsidRPr="00B53540">
        <w:rPr>
          <w:rFonts w:asciiTheme="minorHAnsi" w:hAnsiTheme="minorHAnsi" w:cstheme="minorHAnsi"/>
          <w:b/>
          <w:color w:val="000000" w:themeColor="text1"/>
          <w:sz w:val="24"/>
          <w:szCs w:val="24"/>
        </w:rPr>
        <w:t>Parágrafo Quinto</w:t>
      </w:r>
      <w:r>
        <w:rPr>
          <w:rFonts w:asciiTheme="minorHAnsi" w:hAnsiTheme="minorHAnsi" w:cstheme="minorHAnsi"/>
          <w:color w:val="000000" w:themeColor="text1"/>
          <w:sz w:val="24"/>
          <w:szCs w:val="24"/>
        </w:rPr>
        <w:t xml:space="preserve">: </w:t>
      </w:r>
      <w:r w:rsidR="00984540">
        <w:rPr>
          <w:rFonts w:asciiTheme="minorHAnsi" w:hAnsiTheme="minorHAnsi" w:cstheme="minorHAnsi"/>
          <w:color w:val="000000" w:themeColor="text1"/>
          <w:sz w:val="24"/>
          <w:szCs w:val="24"/>
        </w:rPr>
        <w:t xml:space="preserve">Durante </w:t>
      </w:r>
      <w:r>
        <w:rPr>
          <w:rFonts w:asciiTheme="minorHAnsi" w:hAnsiTheme="minorHAnsi" w:cstheme="minorHAnsi"/>
          <w:color w:val="000000" w:themeColor="text1"/>
          <w:sz w:val="24"/>
          <w:szCs w:val="24"/>
        </w:rPr>
        <w:t>o</w:t>
      </w:r>
      <w:r w:rsidR="00984540">
        <w:rPr>
          <w:rFonts w:asciiTheme="minorHAnsi" w:hAnsiTheme="minorHAnsi" w:cstheme="minorHAnsi"/>
          <w:color w:val="000000" w:themeColor="text1"/>
          <w:sz w:val="24"/>
          <w:szCs w:val="24"/>
        </w:rPr>
        <w:t xml:space="preserve"> período </w:t>
      </w:r>
      <w:r>
        <w:rPr>
          <w:rFonts w:asciiTheme="minorHAnsi" w:hAnsiTheme="minorHAnsi" w:cstheme="minorHAnsi"/>
          <w:color w:val="000000" w:themeColor="text1"/>
          <w:sz w:val="24"/>
          <w:szCs w:val="24"/>
        </w:rPr>
        <w:t xml:space="preserve">de compensação especial </w:t>
      </w:r>
      <w:r w:rsidR="006F3E9B">
        <w:rPr>
          <w:rFonts w:asciiTheme="minorHAnsi" w:hAnsiTheme="minorHAnsi" w:cstheme="minorHAnsi"/>
          <w:color w:val="000000" w:themeColor="text1"/>
          <w:sz w:val="24"/>
          <w:szCs w:val="24"/>
        </w:rPr>
        <w:t xml:space="preserve">(02.01.2021 a 31.12.2021) </w:t>
      </w:r>
      <w:r w:rsidR="000878A5">
        <w:rPr>
          <w:rFonts w:asciiTheme="minorHAnsi" w:hAnsiTheme="minorHAnsi" w:cstheme="minorHAnsi"/>
          <w:color w:val="000000" w:themeColor="text1"/>
          <w:sz w:val="24"/>
          <w:szCs w:val="24"/>
        </w:rPr>
        <w:t xml:space="preserve">as eventuais horas </w:t>
      </w:r>
      <w:r w:rsidR="00936E7B">
        <w:rPr>
          <w:rFonts w:asciiTheme="minorHAnsi" w:hAnsiTheme="minorHAnsi" w:cstheme="minorHAnsi"/>
          <w:color w:val="000000" w:themeColor="text1"/>
          <w:sz w:val="24"/>
          <w:szCs w:val="24"/>
        </w:rPr>
        <w:t xml:space="preserve">extras </w:t>
      </w:r>
      <w:r w:rsidR="000878A5">
        <w:rPr>
          <w:rFonts w:asciiTheme="minorHAnsi" w:hAnsiTheme="minorHAnsi" w:cstheme="minorHAnsi"/>
          <w:color w:val="000000" w:themeColor="text1"/>
          <w:sz w:val="24"/>
          <w:szCs w:val="24"/>
        </w:rPr>
        <w:t>positivas feitas</w:t>
      </w:r>
      <w:r w:rsidR="001D12D0">
        <w:rPr>
          <w:rFonts w:asciiTheme="minorHAnsi" w:hAnsiTheme="minorHAnsi" w:cstheme="minorHAnsi"/>
          <w:color w:val="000000" w:themeColor="text1"/>
          <w:sz w:val="24"/>
          <w:szCs w:val="24"/>
        </w:rPr>
        <w:t xml:space="preserve"> em cada </w:t>
      </w:r>
      <w:r w:rsidR="000878A5">
        <w:rPr>
          <w:rFonts w:asciiTheme="minorHAnsi" w:hAnsiTheme="minorHAnsi" w:cstheme="minorHAnsi"/>
          <w:color w:val="000000" w:themeColor="text1"/>
          <w:sz w:val="24"/>
          <w:szCs w:val="24"/>
        </w:rPr>
        <w:t>mês serão compensadas contra o saldo negativo acumulado</w:t>
      </w:r>
      <w:r w:rsidR="006C553B">
        <w:rPr>
          <w:rFonts w:asciiTheme="minorHAnsi" w:hAnsiTheme="minorHAnsi" w:cstheme="minorHAnsi"/>
          <w:color w:val="000000" w:themeColor="text1"/>
          <w:sz w:val="24"/>
          <w:szCs w:val="24"/>
        </w:rPr>
        <w:t xml:space="preserve"> pelo empregado</w:t>
      </w:r>
      <w:r w:rsidR="00984540">
        <w:rPr>
          <w:rFonts w:asciiTheme="minorHAnsi" w:hAnsiTheme="minorHAnsi" w:cstheme="minorHAnsi"/>
          <w:color w:val="000000" w:themeColor="text1"/>
          <w:sz w:val="24"/>
          <w:szCs w:val="24"/>
        </w:rPr>
        <w:t xml:space="preserve"> no </w:t>
      </w:r>
      <w:r w:rsidR="0055345E">
        <w:rPr>
          <w:rFonts w:asciiTheme="minorHAnsi" w:hAnsiTheme="minorHAnsi" w:cstheme="minorHAnsi"/>
          <w:color w:val="000000" w:themeColor="text1"/>
          <w:sz w:val="24"/>
          <w:szCs w:val="24"/>
        </w:rPr>
        <w:t>Período de Acumulação</w:t>
      </w:r>
      <w:r w:rsidR="00251B27">
        <w:rPr>
          <w:rFonts w:asciiTheme="minorHAnsi" w:hAnsiTheme="minorHAnsi" w:cstheme="minorHAnsi"/>
          <w:color w:val="000000" w:themeColor="text1"/>
          <w:sz w:val="24"/>
          <w:szCs w:val="24"/>
        </w:rPr>
        <w:t xml:space="preserve"> na proporção de 1 (uma) hora negativa acumulada por 1 (uma) hora extra positiva</w:t>
      </w:r>
      <w:r w:rsidR="000878A5">
        <w:rPr>
          <w:rFonts w:asciiTheme="minorHAnsi" w:hAnsiTheme="minorHAnsi" w:cstheme="minorHAnsi"/>
          <w:color w:val="000000" w:themeColor="text1"/>
          <w:sz w:val="24"/>
          <w:szCs w:val="24"/>
        </w:rPr>
        <w:t>.</w:t>
      </w:r>
      <w:r w:rsidR="004232AE">
        <w:rPr>
          <w:rFonts w:asciiTheme="minorHAnsi" w:hAnsiTheme="minorHAnsi" w:cstheme="minorHAnsi"/>
          <w:color w:val="000000" w:themeColor="text1"/>
          <w:sz w:val="24"/>
          <w:szCs w:val="24"/>
        </w:rPr>
        <w:t xml:space="preserve"> Não havendo horas negativas acumuladas </w:t>
      </w:r>
      <w:r w:rsidR="006C553B">
        <w:rPr>
          <w:rFonts w:asciiTheme="minorHAnsi" w:hAnsiTheme="minorHAnsi" w:cstheme="minorHAnsi"/>
          <w:color w:val="000000" w:themeColor="text1"/>
          <w:sz w:val="24"/>
          <w:szCs w:val="24"/>
        </w:rPr>
        <w:t>pelo empregado</w:t>
      </w:r>
      <w:r w:rsidR="00EB5FFF">
        <w:rPr>
          <w:rFonts w:asciiTheme="minorHAnsi" w:hAnsiTheme="minorHAnsi" w:cstheme="minorHAnsi"/>
          <w:color w:val="000000" w:themeColor="text1"/>
          <w:sz w:val="24"/>
          <w:szCs w:val="24"/>
        </w:rPr>
        <w:t>,</w:t>
      </w:r>
      <w:r w:rsidR="00357779">
        <w:rPr>
          <w:rFonts w:asciiTheme="minorHAnsi" w:hAnsiTheme="minorHAnsi" w:cstheme="minorHAnsi"/>
          <w:color w:val="000000" w:themeColor="text1"/>
          <w:sz w:val="24"/>
          <w:szCs w:val="24"/>
        </w:rPr>
        <w:t xml:space="preserve"> </w:t>
      </w:r>
      <w:r w:rsidR="004232AE">
        <w:rPr>
          <w:rFonts w:asciiTheme="minorHAnsi" w:hAnsiTheme="minorHAnsi" w:cstheme="minorHAnsi"/>
          <w:color w:val="000000" w:themeColor="text1"/>
          <w:sz w:val="24"/>
          <w:szCs w:val="24"/>
        </w:rPr>
        <w:t xml:space="preserve">as horas positivas serão pagas </w:t>
      </w:r>
      <w:r w:rsidR="00EB6CF3">
        <w:rPr>
          <w:rFonts w:asciiTheme="minorHAnsi" w:hAnsiTheme="minorHAnsi" w:cstheme="minorHAnsi"/>
          <w:color w:val="000000" w:themeColor="text1"/>
          <w:sz w:val="24"/>
          <w:szCs w:val="24"/>
        </w:rPr>
        <w:t>observando o</w:t>
      </w:r>
      <w:r w:rsidR="004232AE">
        <w:rPr>
          <w:rFonts w:asciiTheme="minorHAnsi" w:hAnsiTheme="minorHAnsi" w:cstheme="minorHAnsi"/>
          <w:color w:val="000000" w:themeColor="text1"/>
          <w:sz w:val="24"/>
          <w:szCs w:val="24"/>
        </w:rPr>
        <w:t xml:space="preserve"> regime mensal</w:t>
      </w:r>
      <w:r w:rsidR="006F3E9B">
        <w:rPr>
          <w:rFonts w:asciiTheme="minorHAnsi" w:hAnsiTheme="minorHAnsi" w:cstheme="minorHAnsi"/>
          <w:color w:val="000000" w:themeColor="text1"/>
          <w:sz w:val="24"/>
          <w:szCs w:val="24"/>
        </w:rPr>
        <w:t xml:space="preserve"> vigente. </w:t>
      </w:r>
    </w:p>
    <w:p w:rsidR="003B65A5" w:rsidRDefault="003B65A5" w:rsidP="00230414">
      <w:pPr>
        <w:jc w:val="both"/>
        <w:rPr>
          <w:rFonts w:asciiTheme="minorHAnsi" w:hAnsiTheme="minorHAnsi" w:cstheme="minorHAnsi"/>
          <w:color w:val="000000" w:themeColor="text1"/>
          <w:sz w:val="24"/>
          <w:szCs w:val="24"/>
        </w:rPr>
      </w:pPr>
    </w:p>
    <w:p w:rsidR="006456C9" w:rsidRDefault="006456C9" w:rsidP="0047043A">
      <w:pPr>
        <w:jc w:val="both"/>
        <w:rPr>
          <w:rFonts w:asciiTheme="minorHAnsi" w:hAnsiTheme="minorHAnsi" w:cstheme="minorHAnsi"/>
          <w:color w:val="000000" w:themeColor="text1"/>
          <w:sz w:val="24"/>
          <w:szCs w:val="24"/>
        </w:rPr>
      </w:pPr>
      <w:r w:rsidRPr="0047043A">
        <w:rPr>
          <w:rFonts w:asciiTheme="minorHAnsi" w:hAnsiTheme="minorHAnsi" w:cstheme="minorHAnsi"/>
          <w:b/>
          <w:color w:val="000000" w:themeColor="text1"/>
          <w:sz w:val="24"/>
          <w:szCs w:val="24"/>
          <w:u w:val="single"/>
        </w:rPr>
        <w:t>Par</w:t>
      </w:r>
      <w:r w:rsidRPr="0047043A">
        <w:rPr>
          <w:rFonts w:asciiTheme="minorHAnsi" w:hAnsiTheme="minorHAnsi" w:cstheme="minorHAnsi" w:hint="eastAsia"/>
          <w:b/>
          <w:color w:val="000000" w:themeColor="text1"/>
          <w:sz w:val="24"/>
          <w:szCs w:val="24"/>
          <w:u w:val="single"/>
        </w:rPr>
        <w:t>á</w:t>
      </w:r>
      <w:r w:rsidRPr="0047043A">
        <w:rPr>
          <w:rFonts w:asciiTheme="minorHAnsi" w:hAnsiTheme="minorHAnsi" w:cstheme="minorHAnsi"/>
          <w:b/>
          <w:color w:val="000000" w:themeColor="text1"/>
          <w:sz w:val="24"/>
          <w:szCs w:val="24"/>
          <w:u w:val="single"/>
        </w:rPr>
        <w:t xml:space="preserve">grafo </w:t>
      </w:r>
      <w:r w:rsidR="00B53540">
        <w:rPr>
          <w:rFonts w:asciiTheme="minorHAnsi" w:hAnsiTheme="minorHAnsi" w:cstheme="minorHAnsi"/>
          <w:b/>
          <w:color w:val="000000" w:themeColor="text1"/>
          <w:sz w:val="24"/>
          <w:szCs w:val="24"/>
          <w:u w:val="single"/>
        </w:rPr>
        <w:t>Sexto</w:t>
      </w:r>
      <w:r w:rsidR="00D35B1C">
        <w:rPr>
          <w:rFonts w:asciiTheme="minorHAnsi" w:hAnsiTheme="minorHAnsi" w:cstheme="minorHAnsi"/>
          <w:b/>
          <w:color w:val="000000" w:themeColor="text1"/>
          <w:sz w:val="24"/>
          <w:szCs w:val="24"/>
          <w:u w:val="single"/>
        </w:rPr>
        <w:t>:</w:t>
      </w:r>
      <w:r w:rsidRPr="0047043A">
        <w:rPr>
          <w:rFonts w:asciiTheme="minorHAnsi" w:hAnsiTheme="minorHAnsi" w:cstheme="minorHAnsi"/>
          <w:b/>
          <w:color w:val="000000" w:themeColor="text1"/>
          <w:sz w:val="24"/>
          <w:szCs w:val="24"/>
        </w:rPr>
        <w:t xml:space="preserve"> </w:t>
      </w:r>
      <w:r w:rsidR="00543C88" w:rsidRPr="00DB5FB1">
        <w:rPr>
          <w:rFonts w:asciiTheme="minorHAnsi" w:hAnsiTheme="minorHAnsi" w:cstheme="minorHAnsi"/>
          <w:color w:val="000000" w:themeColor="text1"/>
          <w:sz w:val="24"/>
          <w:szCs w:val="24"/>
        </w:rPr>
        <w:t>Somente</w:t>
      </w:r>
      <w:r w:rsidR="00543C88">
        <w:rPr>
          <w:rFonts w:asciiTheme="minorHAnsi" w:hAnsiTheme="minorHAnsi" w:cstheme="minorHAnsi"/>
          <w:b/>
          <w:color w:val="000000" w:themeColor="text1"/>
          <w:sz w:val="24"/>
          <w:szCs w:val="24"/>
        </w:rPr>
        <w:t xml:space="preserve"> </w:t>
      </w:r>
      <w:r w:rsidR="00543C88">
        <w:rPr>
          <w:rFonts w:asciiTheme="minorHAnsi" w:hAnsiTheme="minorHAnsi" w:cstheme="minorHAnsi"/>
          <w:color w:val="000000" w:themeColor="text1"/>
          <w:sz w:val="24"/>
          <w:szCs w:val="24"/>
        </w:rPr>
        <w:t>a</w:t>
      </w:r>
      <w:r w:rsidRPr="0047043A">
        <w:rPr>
          <w:rFonts w:asciiTheme="minorHAnsi" w:hAnsiTheme="minorHAnsi" w:cstheme="minorHAnsi"/>
          <w:color w:val="000000" w:themeColor="text1"/>
          <w:sz w:val="24"/>
          <w:szCs w:val="24"/>
        </w:rPr>
        <w:t>s horas trabalhadas aos s</w:t>
      </w:r>
      <w:r w:rsidRPr="0047043A">
        <w:rPr>
          <w:rFonts w:asciiTheme="minorHAnsi" w:hAnsiTheme="minorHAnsi" w:cstheme="minorHAnsi" w:hint="eastAsia"/>
          <w:color w:val="000000" w:themeColor="text1"/>
          <w:sz w:val="24"/>
          <w:szCs w:val="24"/>
        </w:rPr>
        <w:t>á</w:t>
      </w:r>
      <w:r w:rsidRPr="0047043A">
        <w:rPr>
          <w:rFonts w:asciiTheme="minorHAnsi" w:hAnsiTheme="minorHAnsi" w:cstheme="minorHAnsi"/>
          <w:color w:val="000000" w:themeColor="text1"/>
          <w:sz w:val="24"/>
          <w:szCs w:val="24"/>
        </w:rPr>
        <w:t>bados</w:t>
      </w:r>
      <w:r w:rsidR="008A006D">
        <w:rPr>
          <w:rFonts w:asciiTheme="minorHAnsi" w:hAnsiTheme="minorHAnsi" w:cstheme="minorHAnsi"/>
          <w:color w:val="000000" w:themeColor="text1"/>
          <w:sz w:val="24"/>
          <w:szCs w:val="24"/>
        </w:rPr>
        <w:t xml:space="preserve">, apesar de ser dia útil não </w:t>
      </w:r>
      <w:r w:rsidR="00EB23F6">
        <w:rPr>
          <w:rFonts w:asciiTheme="minorHAnsi" w:hAnsiTheme="minorHAnsi" w:cstheme="minorHAnsi"/>
          <w:color w:val="000000" w:themeColor="text1"/>
          <w:sz w:val="24"/>
          <w:szCs w:val="24"/>
        </w:rPr>
        <w:t>trabalhado</w:t>
      </w:r>
      <w:r w:rsidRPr="0047043A">
        <w:rPr>
          <w:rFonts w:asciiTheme="minorHAnsi" w:hAnsiTheme="minorHAnsi" w:cstheme="minorHAnsi"/>
          <w:color w:val="000000" w:themeColor="text1"/>
          <w:sz w:val="24"/>
          <w:szCs w:val="24"/>
        </w:rPr>
        <w:t xml:space="preserve">, </w:t>
      </w:r>
      <w:r w:rsidR="004232AE">
        <w:rPr>
          <w:rFonts w:asciiTheme="minorHAnsi" w:hAnsiTheme="minorHAnsi" w:cstheme="minorHAnsi"/>
          <w:color w:val="000000" w:themeColor="text1"/>
          <w:sz w:val="24"/>
          <w:szCs w:val="24"/>
        </w:rPr>
        <w:t>as horas trabalh</w:t>
      </w:r>
      <w:r w:rsidR="006A6FA0">
        <w:rPr>
          <w:rFonts w:asciiTheme="minorHAnsi" w:hAnsiTheme="minorHAnsi" w:cstheme="minorHAnsi"/>
          <w:color w:val="000000" w:themeColor="text1"/>
          <w:sz w:val="24"/>
          <w:szCs w:val="24"/>
        </w:rPr>
        <w:t>a</w:t>
      </w:r>
      <w:r w:rsidR="004232AE">
        <w:rPr>
          <w:rFonts w:asciiTheme="minorHAnsi" w:hAnsiTheme="minorHAnsi" w:cstheme="minorHAnsi"/>
          <w:color w:val="000000" w:themeColor="text1"/>
          <w:sz w:val="24"/>
          <w:szCs w:val="24"/>
        </w:rPr>
        <w:t xml:space="preserve">das nos </w:t>
      </w:r>
      <w:r w:rsidRPr="0047043A">
        <w:rPr>
          <w:rFonts w:asciiTheme="minorHAnsi" w:hAnsiTheme="minorHAnsi" w:cstheme="minorHAnsi"/>
          <w:color w:val="000000" w:themeColor="text1"/>
          <w:sz w:val="24"/>
          <w:szCs w:val="24"/>
        </w:rPr>
        <w:t>domingos, feriados, bem como em hor</w:t>
      </w:r>
      <w:r w:rsidRPr="0047043A">
        <w:rPr>
          <w:rFonts w:asciiTheme="minorHAnsi" w:hAnsiTheme="minorHAnsi" w:cstheme="minorHAnsi" w:hint="eastAsia"/>
          <w:color w:val="000000" w:themeColor="text1"/>
          <w:sz w:val="24"/>
          <w:szCs w:val="24"/>
        </w:rPr>
        <w:t>á</w:t>
      </w:r>
      <w:r w:rsidRPr="0047043A">
        <w:rPr>
          <w:rFonts w:asciiTheme="minorHAnsi" w:hAnsiTheme="minorHAnsi" w:cstheme="minorHAnsi"/>
          <w:color w:val="000000" w:themeColor="text1"/>
          <w:sz w:val="24"/>
          <w:szCs w:val="24"/>
        </w:rPr>
        <w:t xml:space="preserve">rio noturno (assim </w:t>
      </w:r>
      <w:r w:rsidR="00437961">
        <w:rPr>
          <w:rFonts w:asciiTheme="minorHAnsi" w:hAnsiTheme="minorHAnsi" w:cstheme="minorHAnsi"/>
          <w:color w:val="000000" w:themeColor="text1"/>
          <w:sz w:val="24"/>
          <w:szCs w:val="24"/>
        </w:rPr>
        <w:t>definido em</w:t>
      </w:r>
      <w:r w:rsidR="00BB22C8">
        <w:rPr>
          <w:rFonts w:asciiTheme="minorHAnsi" w:hAnsiTheme="minorHAnsi" w:cstheme="minorHAnsi"/>
          <w:color w:val="000000" w:themeColor="text1"/>
          <w:sz w:val="24"/>
          <w:szCs w:val="24"/>
        </w:rPr>
        <w:t xml:space="preserve"> lei ou</w:t>
      </w:r>
      <w:r w:rsidRPr="0047043A">
        <w:rPr>
          <w:rFonts w:asciiTheme="minorHAnsi" w:hAnsiTheme="minorHAnsi" w:cstheme="minorHAnsi"/>
          <w:color w:val="000000" w:themeColor="text1"/>
          <w:sz w:val="24"/>
          <w:szCs w:val="24"/>
        </w:rPr>
        <w:t xml:space="preserve"> Conven</w:t>
      </w:r>
      <w:r w:rsidRPr="0047043A">
        <w:rPr>
          <w:rFonts w:asciiTheme="minorHAnsi" w:hAnsiTheme="minorHAnsi" w:cstheme="minorHAnsi" w:hint="eastAsia"/>
          <w:color w:val="000000" w:themeColor="text1"/>
          <w:sz w:val="24"/>
          <w:szCs w:val="24"/>
        </w:rPr>
        <w:t>çã</w:t>
      </w:r>
      <w:r w:rsidRPr="0047043A">
        <w:rPr>
          <w:rFonts w:asciiTheme="minorHAnsi" w:hAnsiTheme="minorHAnsi" w:cstheme="minorHAnsi"/>
          <w:color w:val="000000" w:themeColor="text1"/>
          <w:sz w:val="24"/>
          <w:szCs w:val="24"/>
        </w:rPr>
        <w:t>o Coletiva de Trabalho vigente) n</w:t>
      </w:r>
      <w:r w:rsidRPr="0047043A">
        <w:rPr>
          <w:rFonts w:asciiTheme="minorHAnsi" w:hAnsiTheme="minorHAnsi" w:cstheme="minorHAnsi" w:hint="eastAsia"/>
          <w:color w:val="000000" w:themeColor="text1"/>
          <w:sz w:val="24"/>
          <w:szCs w:val="24"/>
        </w:rPr>
        <w:t>ã</w:t>
      </w:r>
      <w:r w:rsidRPr="0047043A">
        <w:rPr>
          <w:rFonts w:asciiTheme="minorHAnsi" w:hAnsiTheme="minorHAnsi" w:cstheme="minorHAnsi"/>
          <w:color w:val="000000" w:themeColor="text1"/>
          <w:sz w:val="24"/>
          <w:szCs w:val="24"/>
        </w:rPr>
        <w:t>o s</w:t>
      </w:r>
      <w:r w:rsidRPr="0047043A">
        <w:rPr>
          <w:rFonts w:asciiTheme="minorHAnsi" w:hAnsiTheme="minorHAnsi" w:cstheme="minorHAnsi" w:hint="eastAsia"/>
          <w:color w:val="000000" w:themeColor="text1"/>
          <w:sz w:val="24"/>
          <w:szCs w:val="24"/>
        </w:rPr>
        <w:t>ã</w:t>
      </w:r>
      <w:r w:rsidRPr="0047043A">
        <w:rPr>
          <w:rFonts w:asciiTheme="minorHAnsi" w:hAnsiTheme="minorHAnsi" w:cstheme="minorHAnsi"/>
          <w:color w:val="000000" w:themeColor="text1"/>
          <w:sz w:val="24"/>
          <w:szCs w:val="24"/>
        </w:rPr>
        <w:t>o comp</w:t>
      </w:r>
      <w:r w:rsidR="001130C8">
        <w:rPr>
          <w:rFonts w:asciiTheme="minorHAnsi" w:hAnsiTheme="minorHAnsi" w:cstheme="minorHAnsi"/>
          <w:color w:val="000000" w:themeColor="text1"/>
          <w:sz w:val="24"/>
          <w:szCs w:val="24"/>
        </w:rPr>
        <w:t xml:space="preserve">ensáveis </w:t>
      </w:r>
      <w:r w:rsidRPr="0047043A">
        <w:rPr>
          <w:rFonts w:asciiTheme="minorHAnsi" w:hAnsiTheme="minorHAnsi" w:cstheme="minorHAnsi"/>
          <w:color w:val="000000" w:themeColor="text1"/>
          <w:sz w:val="24"/>
          <w:szCs w:val="24"/>
        </w:rPr>
        <w:t xml:space="preserve">e </w:t>
      </w:r>
      <w:r w:rsidR="00FC70A8">
        <w:rPr>
          <w:rFonts w:asciiTheme="minorHAnsi" w:hAnsiTheme="minorHAnsi" w:cstheme="minorHAnsi"/>
          <w:color w:val="000000" w:themeColor="text1"/>
          <w:sz w:val="24"/>
          <w:szCs w:val="24"/>
        </w:rPr>
        <w:t xml:space="preserve">também </w:t>
      </w:r>
      <w:r w:rsidR="001042DC" w:rsidRPr="0047043A">
        <w:rPr>
          <w:rFonts w:asciiTheme="minorHAnsi" w:hAnsiTheme="minorHAnsi" w:cstheme="minorHAnsi"/>
          <w:color w:val="000000" w:themeColor="text1"/>
          <w:sz w:val="24"/>
          <w:szCs w:val="24"/>
        </w:rPr>
        <w:t>ser</w:t>
      </w:r>
      <w:r w:rsidR="001042DC" w:rsidRPr="0047043A">
        <w:rPr>
          <w:rFonts w:asciiTheme="minorHAnsi" w:hAnsiTheme="minorHAnsi" w:cstheme="minorHAnsi" w:hint="eastAsia"/>
          <w:color w:val="000000" w:themeColor="text1"/>
          <w:sz w:val="24"/>
          <w:szCs w:val="24"/>
        </w:rPr>
        <w:t>ã</w:t>
      </w:r>
      <w:r w:rsidR="001042DC" w:rsidRPr="0047043A">
        <w:rPr>
          <w:rFonts w:asciiTheme="minorHAnsi" w:hAnsiTheme="minorHAnsi" w:cstheme="minorHAnsi"/>
          <w:color w:val="000000" w:themeColor="text1"/>
          <w:sz w:val="24"/>
          <w:szCs w:val="24"/>
        </w:rPr>
        <w:t xml:space="preserve">o </w:t>
      </w:r>
      <w:r w:rsidRPr="0047043A">
        <w:rPr>
          <w:rFonts w:asciiTheme="minorHAnsi" w:hAnsiTheme="minorHAnsi" w:cstheme="minorHAnsi"/>
          <w:color w:val="000000" w:themeColor="text1"/>
          <w:sz w:val="24"/>
          <w:szCs w:val="24"/>
        </w:rPr>
        <w:t xml:space="preserve">pagas </w:t>
      </w:r>
      <w:r w:rsidR="00062B51">
        <w:rPr>
          <w:rFonts w:asciiTheme="minorHAnsi" w:hAnsiTheme="minorHAnsi" w:cstheme="minorHAnsi"/>
          <w:color w:val="000000" w:themeColor="text1"/>
          <w:sz w:val="24"/>
          <w:szCs w:val="24"/>
        </w:rPr>
        <w:t>observando o regime mensal</w:t>
      </w:r>
      <w:r w:rsidR="00EB6CF3">
        <w:rPr>
          <w:rFonts w:asciiTheme="minorHAnsi" w:hAnsiTheme="minorHAnsi" w:cstheme="minorHAnsi"/>
          <w:color w:val="000000" w:themeColor="text1"/>
          <w:sz w:val="24"/>
          <w:szCs w:val="24"/>
        </w:rPr>
        <w:t>.</w:t>
      </w:r>
      <w:r w:rsidR="00062B51">
        <w:rPr>
          <w:rFonts w:asciiTheme="minorHAnsi" w:hAnsiTheme="minorHAnsi" w:cstheme="minorHAnsi"/>
          <w:color w:val="000000" w:themeColor="text1"/>
          <w:sz w:val="24"/>
          <w:szCs w:val="24"/>
        </w:rPr>
        <w:t xml:space="preserve"> </w:t>
      </w:r>
      <w:r w:rsidRPr="0047043A">
        <w:rPr>
          <w:rFonts w:asciiTheme="minorHAnsi" w:hAnsiTheme="minorHAnsi" w:cstheme="minorHAnsi"/>
          <w:color w:val="000000" w:themeColor="text1"/>
          <w:sz w:val="24"/>
          <w:szCs w:val="24"/>
        </w:rPr>
        <w:t xml:space="preserve"> </w:t>
      </w:r>
      <w:r w:rsidR="004F783F">
        <w:rPr>
          <w:rFonts w:asciiTheme="minorHAnsi" w:hAnsiTheme="minorHAnsi" w:cstheme="minorHAnsi"/>
          <w:color w:val="000000" w:themeColor="text1"/>
          <w:sz w:val="24"/>
          <w:szCs w:val="24"/>
        </w:rPr>
        <w:t>As horas negativas de empregados atuando em home office que estejam fazendo</w:t>
      </w:r>
      <w:r w:rsidR="00B7250F">
        <w:rPr>
          <w:rFonts w:asciiTheme="minorHAnsi" w:hAnsiTheme="minorHAnsi" w:cstheme="minorHAnsi"/>
          <w:color w:val="000000" w:themeColor="text1"/>
          <w:sz w:val="24"/>
          <w:szCs w:val="24"/>
        </w:rPr>
        <w:t>,</w:t>
      </w:r>
      <w:r w:rsidR="004F783F">
        <w:rPr>
          <w:rFonts w:asciiTheme="minorHAnsi" w:hAnsiTheme="minorHAnsi" w:cstheme="minorHAnsi"/>
          <w:color w:val="000000" w:themeColor="text1"/>
          <w:sz w:val="24"/>
          <w:szCs w:val="24"/>
        </w:rPr>
        <w:t xml:space="preserve"> </w:t>
      </w:r>
      <w:r w:rsidR="00175EDF">
        <w:rPr>
          <w:rFonts w:asciiTheme="minorHAnsi" w:hAnsiTheme="minorHAnsi" w:cstheme="minorHAnsi"/>
          <w:color w:val="000000" w:themeColor="text1"/>
          <w:sz w:val="24"/>
          <w:szCs w:val="24"/>
        </w:rPr>
        <w:t xml:space="preserve">durante o </w:t>
      </w:r>
      <w:r w:rsidR="00B7250F">
        <w:rPr>
          <w:rFonts w:asciiTheme="minorHAnsi" w:hAnsiTheme="minorHAnsi" w:cstheme="minorHAnsi"/>
          <w:color w:val="000000" w:themeColor="text1"/>
          <w:sz w:val="24"/>
          <w:szCs w:val="24"/>
        </w:rPr>
        <w:t>P</w:t>
      </w:r>
      <w:r w:rsidR="00175EDF">
        <w:rPr>
          <w:rFonts w:asciiTheme="minorHAnsi" w:hAnsiTheme="minorHAnsi" w:cstheme="minorHAnsi"/>
          <w:color w:val="000000" w:themeColor="text1"/>
          <w:sz w:val="24"/>
          <w:szCs w:val="24"/>
        </w:rPr>
        <w:t xml:space="preserve">eríodo de </w:t>
      </w:r>
      <w:r w:rsidR="00B7250F">
        <w:rPr>
          <w:rFonts w:asciiTheme="minorHAnsi" w:hAnsiTheme="minorHAnsi" w:cstheme="minorHAnsi"/>
          <w:color w:val="000000" w:themeColor="text1"/>
          <w:sz w:val="24"/>
          <w:szCs w:val="24"/>
        </w:rPr>
        <w:t>A</w:t>
      </w:r>
      <w:r w:rsidR="00175EDF">
        <w:rPr>
          <w:rFonts w:asciiTheme="minorHAnsi" w:hAnsiTheme="minorHAnsi" w:cstheme="minorHAnsi"/>
          <w:color w:val="000000" w:themeColor="text1"/>
          <w:sz w:val="24"/>
          <w:szCs w:val="24"/>
        </w:rPr>
        <w:t>cumulação</w:t>
      </w:r>
      <w:r w:rsidR="00B7250F">
        <w:rPr>
          <w:rFonts w:asciiTheme="minorHAnsi" w:hAnsiTheme="minorHAnsi" w:cstheme="minorHAnsi"/>
          <w:color w:val="000000" w:themeColor="text1"/>
          <w:sz w:val="24"/>
          <w:szCs w:val="24"/>
        </w:rPr>
        <w:t>,</w:t>
      </w:r>
      <w:r w:rsidR="00175EDF">
        <w:rPr>
          <w:rFonts w:asciiTheme="minorHAnsi" w:hAnsiTheme="minorHAnsi" w:cstheme="minorHAnsi"/>
          <w:color w:val="000000" w:themeColor="text1"/>
          <w:sz w:val="24"/>
          <w:szCs w:val="24"/>
        </w:rPr>
        <w:t xml:space="preserve"> </w:t>
      </w:r>
      <w:r w:rsidR="004F783F">
        <w:rPr>
          <w:rFonts w:asciiTheme="minorHAnsi" w:hAnsiTheme="minorHAnsi" w:cstheme="minorHAnsi"/>
          <w:color w:val="000000" w:themeColor="text1"/>
          <w:sz w:val="24"/>
          <w:szCs w:val="24"/>
        </w:rPr>
        <w:t xml:space="preserve">jornada </w:t>
      </w:r>
      <w:r w:rsidR="00B7250F">
        <w:rPr>
          <w:rFonts w:asciiTheme="minorHAnsi" w:hAnsiTheme="minorHAnsi" w:cstheme="minorHAnsi"/>
          <w:color w:val="000000" w:themeColor="text1"/>
          <w:sz w:val="24"/>
          <w:szCs w:val="24"/>
        </w:rPr>
        <w:t xml:space="preserve">de trabalho </w:t>
      </w:r>
      <w:r w:rsidR="004F783F">
        <w:rPr>
          <w:rFonts w:asciiTheme="minorHAnsi" w:hAnsiTheme="minorHAnsi" w:cstheme="minorHAnsi"/>
          <w:color w:val="000000" w:themeColor="text1"/>
          <w:sz w:val="24"/>
          <w:szCs w:val="24"/>
        </w:rPr>
        <w:t>menor que a contratual</w:t>
      </w:r>
      <w:r w:rsidR="005A4C90">
        <w:rPr>
          <w:rFonts w:asciiTheme="minorHAnsi" w:hAnsiTheme="minorHAnsi" w:cstheme="minorHAnsi"/>
          <w:color w:val="000000" w:themeColor="text1"/>
          <w:sz w:val="24"/>
          <w:szCs w:val="24"/>
        </w:rPr>
        <w:t xml:space="preserve"> por estarem atuando </w:t>
      </w:r>
      <w:r w:rsidR="00DC7AD6">
        <w:rPr>
          <w:rFonts w:asciiTheme="minorHAnsi" w:hAnsiTheme="minorHAnsi" w:cstheme="minorHAnsi"/>
          <w:color w:val="000000" w:themeColor="text1"/>
          <w:sz w:val="24"/>
          <w:szCs w:val="24"/>
        </w:rPr>
        <w:t xml:space="preserve">exclusivamente </w:t>
      </w:r>
      <w:r w:rsidR="005A4C90">
        <w:rPr>
          <w:rFonts w:asciiTheme="minorHAnsi" w:hAnsiTheme="minorHAnsi" w:cstheme="minorHAnsi"/>
          <w:color w:val="000000" w:themeColor="text1"/>
          <w:sz w:val="24"/>
          <w:szCs w:val="24"/>
        </w:rPr>
        <w:t>em áreas de teleatendimento</w:t>
      </w:r>
      <w:r w:rsidR="00B7250F">
        <w:rPr>
          <w:rFonts w:asciiTheme="minorHAnsi" w:hAnsiTheme="minorHAnsi" w:cstheme="minorHAnsi"/>
          <w:color w:val="000000" w:themeColor="text1"/>
          <w:sz w:val="24"/>
          <w:szCs w:val="24"/>
        </w:rPr>
        <w:t>,</w:t>
      </w:r>
      <w:r w:rsidR="004F783F">
        <w:rPr>
          <w:rFonts w:asciiTheme="minorHAnsi" w:hAnsiTheme="minorHAnsi" w:cstheme="minorHAnsi"/>
          <w:color w:val="000000" w:themeColor="text1"/>
          <w:sz w:val="24"/>
          <w:szCs w:val="24"/>
        </w:rPr>
        <w:t xml:space="preserve"> de comum acordo com a Empresa</w:t>
      </w:r>
      <w:r w:rsidR="00B7250F">
        <w:rPr>
          <w:rFonts w:asciiTheme="minorHAnsi" w:hAnsiTheme="minorHAnsi" w:cstheme="minorHAnsi"/>
          <w:color w:val="000000" w:themeColor="text1"/>
          <w:sz w:val="24"/>
          <w:szCs w:val="24"/>
        </w:rPr>
        <w:t>,</w:t>
      </w:r>
      <w:r w:rsidR="004F783F">
        <w:rPr>
          <w:rFonts w:asciiTheme="minorHAnsi" w:hAnsiTheme="minorHAnsi" w:cstheme="minorHAnsi"/>
          <w:color w:val="000000" w:themeColor="text1"/>
          <w:sz w:val="24"/>
          <w:szCs w:val="24"/>
        </w:rPr>
        <w:t xml:space="preserve"> serão abonadas e não entraram </w:t>
      </w:r>
      <w:r w:rsidR="00092BBF">
        <w:rPr>
          <w:rFonts w:asciiTheme="minorHAnsi" w:hAnsiTheme="minorHAnsi" w:cstheme="minorHAnsi"/>
          <w:color w:val="000000" w:themeColor="text1"/>
          <w:sz w:val="24"/>
          <w:szCs w:val="24"/>
        </w:rPr>
        <w:t xml:space="preserve">no regime especial de compensação. </w:t>
      </w:r>
    </w:p>
    <w:p w:rsidR="00364979" w:rsidRDefault="00364979" w:rsidP="00D35B1C">
      <w:pPr>
        <w:jc w:val="both"/>
        <w:rPr>
          <w:rFonts w:asciiTheme="minorHAnsi" w:hAnsiTheme="minorHAnsi" w:cstheme="minorHAnsi"/>
          <w:color w:val="000000" w:themeColor="text1"/>
          <w:sz w:val="24"/>
          <w:szCs w:val="24"/>
        </w:rPr>
      </w:pPr>
    </w:p>
    <w:p w:rsidR="00D7029F" w:rsidRPr="0047043A" w:rsidRDefault="006456C9" w:rsidP="0047043A">
      <w:pPr>
        <w:jc w:val="both"/>
        <w:rPr>
          <w:rFonts w:asciiTheme="minorHAnsi" w:hAnsiTheme="minorHAnsi" w:cstheme="minorHAnsi"/>
          <w:sz w:val="24"/>
          <w:szCs w:val="24"/>
        </w:rPr>
      </w:pPr>
      <w:r w:rsidRPr="0047043A">
        <w:rPr>
          <w:rFonts w:asciiTheme="minorHAnsi" w:hAnsiTheme="minorHAnsi" w:cstheme="minorHAnsi"/>
          <w:b/>
          <w:sz w:val="24"/>
          <w:szCs w:val="24"/>
          <w:u w:val="single"/>
        </w:rPr>
        <w:t>Par</w:t>
      </w:r>
      <w:r w:rsidRPr="0047043A">
        <w:rPr>
          <w:rFonts w:asciiTheme="minorHAnsi" w:hAnsiTheme="minorHAnsi" w:cstheme="minorHAnsi" w:hint="eastAsia"/>
          <w:b/>
          <w:sz w:val="24"/>
          <w:szCs w:val="24"/>
          <w:u w:val="single"/>
        </w:rPr>
        <w:t>á</w:t>
      </w:r>
      <w:r w:rsidRPr="0047043A">
        <w:rPr>
          <w:rFonts w:asciiTheme="minorHAnsi" w:hAnsiTheme="minorHAnsi" w:cstheme="minorHAnsi"/>
          <w:b/>
          <w:sz w:val="24"/>
          <w:szCs w:val="24"/>
          <w:u w:val="single"/>
        </w:rPr>
        <w:t xml:space="preserve">grafo </w:t>
      </w:r>
      <w:r w:rsidR="00D0464F">
        <w:rPr>
          <w:rFonts w:asciiTheme="minorHAnsi" w:hAnsiTheme="minorHAnsi" w:cstheme="minorHAnsi"/>
          <w:b/>
          <w:sz w:val="24"/>
          <w:szCs w:val="24"/>
          <w:u w:val="single"/>
        </w:rPr>
        <w:t>S</w:t>
      </w:r>
      <w:r w:rsidR="00070365">
        <w:rPr>
          <w:rFonts w:asciiTheme="minorHAnsi" w:hAnsiTheme="minorHAnsi" w:cstheme="minorHAnsi"/>
          <w:b/>
          <w:sz w:val="24"/>
          <w:szCs w:val="24"/>
          <w:u w:val="single"/>
        </w:rPr>
        <w:t>étimo</w:t>
      </w:r>
      <w:r w:rsidR="00571438">
        <w:rPr>
          <w:rFonts w:asciiTheme="minorHAnsi" w:hAnsiTheme="minorHAnsi" w:cstheme="minorHAnsi"/>
          <w:b/>
          <w:sz w:val="24"/>
          <w:szCs w:val="24"/>
          <w:u w:val="single"/>
        </w:rPr>
        <w:t>:</w:t>
      </w:r>
      <w:r w:rsidR="002C103C">
        <w:rPr>
          <w:rFonts w:asciiTheme="minorHAnsi" w:hAnsiTheme="minorHAnsi" w:cstheme="minorHAnsi"/>
          <w:sz w:val="24"/>
          <w:szCs w:val="24"/>
        </w:rPr>
        <w:t xml:space="preserve"> </w:t>
      </w:r>
      <w:r w:rsidR="006F4220">
        <w:rPr>
          <w:rFonts w:asciiTheme="minorHAnsi" w:hAnsiTheme="minorHAnsi" w:cstheme="minorHAnsi"/>
          <w:sz w:val="24"/>
          <w:szCs w:val="24"/>
        </w:rPr>
        <w:t>Ao final d</w:t>
      </w:r>
      <w:r w:rsidR="00C7368C">
        <w:rPr>
          <w:rFonts w:asciiTheme="minorHAnsi" w:hAnsiTheme="minorHAnsi" w:cstheme="minorHAnsi"/>
          <w:sz w:val="24"/>
          <w:szCs w:val="24"/>
        </w:rPr>
        <w:t xml:space="preserve">o período </w:t>
      </w:r>
      <w:r w:rsidR="00070365">
        <w:rPr>
          <w:rFonts w:asciiTheme="minorHAnsi" w:hAnsiTheme="minorHAnsi" w:cstheme="minorHAnsi"/>
          <w:sz w:val="24"/>
          <w:szCs w:val="24"/>
        </w:rPr>
        <w:t xml:space="preserve">de acumulação, </w:t>
      </w:r>
      <w:r w:rsidR="006F4220">
        <w:rPr>
          <w:rFonts w:asciiTheme="minorHAnsi" w:hAnsiTheme="minorHAnsi" w:cstheme="minorHAnsi"/>
          <w:sz w:val="24"/>
          <w:szCs w:val="24"/>
        </w:rPr>
        <w:t xml:space="preserve">a </w:t>
      </w:r>
      <w:r w:rsidR="006F4220" w:rsidRPr="00D96AB9">
        <w:rPr>
          <w:rFonts w:asciiTheme="minorHAnsi" w:hAnsiTheme="minorHAnsi" w:cstheme="minorHAnsi"/>
          <w:b/>
          <w:sz w:val="24"/>
          <w:szCs w:val="24"/>
        </w:rPr>
        <w:t>EMPRESA</w:t>
      </w:r>
      <w:r w:rsidR="006F4220">
        <w:rPr>
          <w:rFonts w:asciiTheme="minorHAnsi" w:hAnsiTheme="minorHAnsi" w:cstheme="minorHAnsi"/>
          <w:sz w:val="24"/>
          <w:szCs w:val="24"/>
        </w:rPr>
        <w:t xml:space="preserve"> aplicará um redutor de 10% sobre as horas </w:t>
      </w:r>
      <w:r w:rsidR="00C7368C">
        <w:rPr>
          <w:rFonts w:asciiTheme="minorHAnsi" w:hAnsiTheme="minorHAnsi" w:cstheme="minorHAnsi"/>
          <w:sz w:val="24"/>
          <w:szCs w:val="24"/>
        </w:rPr>
        <w:t xml:space="preserve">remanescentes </w:t>
      </w:r>
      <w:r w:rsidR="006F4220">
        <w:rPr>
          <w:rFonts w:asciiTheme="minorHAnsi" w:hAnsiTheme="minorHAnsi" w:cstheme="minorHAnsi"/>
          <w:sz w:val="24"/>
          <w:szCs w:val="24"/>
        </w:rPr>
        <w:t xml:space="preserve">devedoras </w:t>
      </w:r>
      <w:r w:rsidR="00D805EF">
        <w:rPr>
          <w:rFonts w:asciiTheme="minorHAnsi" w:hAnsiTheme="minorHAnsi" w:cstheme="minorHAnsi"/>
          <w:sz w:val="24"/>
          <w:szCs w:val="24"/>
        </w:rPr>
        <w:t xml:space="preserve">acumuladas </w:t>
      </w:r>
      <w:r w:rsidR="002F7A35">
        <w:rPr>
          <w:rFonts w:asciiTheme="minorHAnsi" w:hAnsiTheme="minorHAnsi" w:cstheme="minorHAnsi"/>
          <w:sz w:val="24"/>
          <w:szCs w:val="24"/>
        </w:rPr>
        <w:t xml:space="preserve">que ainda não tenha sido compensadas no </w:t>
      </w:r>
      <w:r w:rsidR="002F7A35">
        <w:rPr>
          <w:rFonts w:asciiTheme="minorHAnsi" w:hAnsiTheme="minorHAnsi" w:cstheme="minorHAnsi"/>
          <w:sz w:val="24"/>
          <w:szCs w:val="24"/>
        </w:rPr>
        <w:lastRenderedPageBreak/>
        <w:t>período de acumulação e</w:t>
      </w:r>
      <w:r w:rsidR="00D805EF">
        <w:rPr>
          <w:rFonts w:asciiTheme="minorHAnsi" w:hAnsiTheme="minorHAnsi" w:cstheme="minorHAnsi"/>
          <w:sz w:val="24"/>
          <w:szCs w:val="24"/>
        </w:rPr>
        <w:t xml:space="preserve"> os 90% </w:t>
      </w:r>
      <w:r w:rsidR="00070365">
        <w:rPr>
          <w:rFonts w:asciiTheme="minorHAnsi" w:hAnsiTheme="minorHAnsi" w:cstheme="minorHAnsi"/>
          <w:sz w:val="24"/>
          <w:szCs w:val="24"/>
        </w:rPr>
        <w:t xml:space="preserve">(noventa por cento) </w:t>
      </w:r>
      <w:r w:rsidR="00D805EF">
        <w:rPr>
          <w:rFonts w:asciiTheme="minorHAnsi" w:hAnsiTheme="minorHAnsi" w:cstheme="minorHAnsi"/>
          <w:sz w:val="24"/>
          <w:szCs w:val="24"/>
        </w:rPr>
        <w:t>restantes</w:t>
      </w:r>
      <w:r w:rsidR="002F7A35">
        <w:rPr>
          <w:rFonts w:asciiTheme="minorHAnsi" w:hAnsiTheme="minorHAnsi" w:cstheme="minorHAnsi"/>
          <w:sz w:val="24"/>
          <w:szCs w:val="24"/>
        </w:rPr>
        <w:t xml:space="preserve"> é </w:t>
      </w:r>
      <w:r w:rsidR="00D805EF">
        <w:rPr>
          <w:rFonts w:asciiTheme="minorHAnsi" w:hAnsiTheme="minorHAnsi" w:cstheme="minorHAnsi"/>
          <w:sz w:val="24"/>
          <w:szCs w:val="24"/>
        </w:rPr>
        <w:t>o saldo de horas que</w:t>
      </w:r>
      <w:r w:rsidR="004046F6">
        <w:rPr>
          <w:rFonts w:asciiTheme="minorHAnsi" w:hAnsiTheme="minorHAnsi" w:cstheme="minorHAnsi"/>
          <w:sz w:val="24"/>
          <w:szCs w:val="24"/>
        </w:rPr>
        <w:t xml:space="preserve"> </w:t>
      </w:r>
      <w:r w:rsidR="00C30897">
        <w:rPr>
          <w:rFonts w:asciiTheme="minorHAnsi" w:hAnsiTheme="minorHAnsi" w:cstheme="minorHAnsi"/>
          <w:sz w:val="24"/>
          <w:szCs w:val="24"/>
        </w:rPr>
        <w:t>ser</w:t>
      </w:r>
      <w:r w:rsidR="00364979">
        <w:rPr>
          <w:rFonts w:asciiTheme="minorHAnsi" w:hAnsiTheme="minorHAnsi" w:cstheme="minorHAnsi"/>
          <w:sz w:val="24"/>
          <w:szCs w:val="24"/>
        </w:rPr>
        <w:t xml:space="preserve">á </w:t>
      </w:r>
      <w:r w:rsidR="00C30897">
        <w:rPr>
          <w:rFonts w:asciiTheme="minorHAnsi" w:hAnsiTheme="minorHAnsi" w:cstheme="minorHAnsi"/>
          <w:sz w:val="24"/>
          <w:szCs w:val="24"/>
        </w:rPr>
        <w:t>informad</w:t>
      </w:r>
      <w:r w:rsidR="00364979">
        <w:rPr>
          <w:rFonts w:asciiTheme="minorHAnsi" w:hAnsiTheme="minorHAnsi" w:cstheme="minorHAnsi"/>
          <w:sz w:val="24"/>
          <w:szCs w:val="24"/>
        </w:rPr>
        <w:t xml:space="preserve">o </w:t>
      </w:r>
      <w:r w:rsidR="0018269D">
        <w:rPr>
          <w:rFonts w:asciiTheme="minorHAnsi" w:hAnsiTheme="minorHAnsi" w:cstheme="minorHAnsi"/>
          <w:sz w:val="24"/>
          <w:szCs w:val="24"/>
        </w:rPr>
        <w:t>ao empregado</w:t>
      </w:r>
      <w:r w:rsidR="002F7A35">
        <w:rPr>
          <w:rFonts w:asciiTheme="minorHAnsi" w:hAnsiTheme="minorHAnsi" w:cstheme="minorHAnsi"/>
          <w:sz w:val="24"/>
          <w:szCs w:val="24"/>
        </w:rPr>
        <w:t xml:space="preserve"> para compensação até 31.12.2021</w:t>
      </w:r>
      <w:r w:rsidR="00070365">
        <w:rPr>
          <w:rFonts w:asciiTheme="minorHAnsi" w:hAnsiTheme="minorHAnsi" w:cstheme="minorHAnsi"/>
          <w:sz w:val="24"/>
          <w:szCs w:val="24"/>
        </w:rPr>
        <w:t xml:space="preserve">. </w:t>
      </w:r>
      <w:r w:rsidR="0018269D">
        <w:rPr>
          <w:rFonts w:asciiTheme="minorHAnsi" w:hAnsiTheme="minorHAnsi" w:cstheme="minorHAnsi"/>
          <w:sz w:val="24"/>
          <w:szCs w:val="24"/>
        </w:rPr>
        <w:t xml:space="preserve"> </w:t>
      </w:r>
    </w:p>
    <w:p w:rsidR="00D7029F" w:rsidRDefault="00D7029F" w:rsidP="0047043A">
      <w:pPr>
        <w:jc w:val="both"/>
        <w:rPr>
          <w:rFonts w:asciiTheme="minorHAnsi" w:hAnsiTheme="minorHAnsi" w:cstheme="minorHAnsi"/>
          <w:sz w:val="24"/>
          <w:szCs w:val="24"/>
        </w:rPr>
      </w:pPr>
    </w:p>
    <w:p w:rsidR="006456C9" w:rsidRPr="005D30AF" w:rsidRDefault="006456C9" w:rsidP="005D30AF">
      <w:pPr>
        <w:jc w:val="both"/>
        <w:rPr>
          <w:rFonts w:asciiTheme="minorHAnsi" w:hAnsiTheme="minorHAnsi" w:cstheme="minorHAnsi"/>
          <w:color w:val="000000" w:themeColor="text1"/>
          <w:sz w:val="24"/>
          <w:szCs w:val="24"/>
        </w:rPr>
      </w:pPr>
      <w:bookmarkStart w:id="2" w:name="_Hlk37330166"/>
      <w:r w:rsidRPr="005D30AF">
        <w:rPr>
          <w:rFonts w:asciiTheme="minorHAnsi" w:hAnsiTheme="minorHAnsi" w:cstheme="minorHAnsi"/>
          <w:b/>
          <w:sz w:val="24"/>
          <w:szCs w:val="24"/>
          <w:u w:val="single"/>
        </w:rPr>
        <w:t>Par</w:t>
      </w:r>
      <w:r w:rsidRPr="005D30AF">
        <w:rPr>
          <w:rFonts w:asciiTheme="minorHAnsi" w:hAnsiTheme="minorHAnsi" w:cstheme="minorHAnsi" w:hint="eastAsia"/>
          <w:b/>
          <w:sz w:val="24"/>
          <w:szCs w:val="24"/>
          <w:u w:val="single"/>
        </w:rPr>
        <w:t>á</w:t>
      </w:r>
      <w:r w:rsidRPr="005D30AF">
        <w:rPr>
          <w:rFonts w:asciiTheme="minorHAnsi" w:hAnsiTheme="minorHAnsi" w:cstheme="minorHAnsi"/>
          <w:b/>
          <w:sz w:val="24"/>
          <w:szCs w:val="24"/>
          <w:u w:val="single"/>
        </w:rPr>
        <w:t xml:space="preserve">grafo </w:t>
      </w:r>
      <w:r w:rsidR="00CE7D90">
        <w:rPr>
          <w:rFonts w:asciiTheme="minorHAnsi" w:hAnsiTheme="minorHAnsi" w:cstheme="minorHAnsi"/>
          <w:b/>
          <w:sz w:val="24"/>
          <w:szCs w:val="24"/>
          <w:u w:val="single"/>
        </w:rPr>
        <w:t>Oitavo</w:t>
      </w:r>
      <w:r w:rsidR="00571438">
        <w:rPr>
          <w:rFonts w:asciiTheme="minorHAnsi" w:hAnsiTheme="minorHAnsi" w:cstheme="minorHAnsi"/>
          <w:b/>
          <w:sz w:val="24"/>
          <w:szCs w:val="24"/>
          <w:u w:val="single"/>
        </w:rPr>
        <w:t>:</w:t>
      </w:r>
      <w:r w:rsidRPr="005D30AF">
        <w:rPr>
          <w:rFonts w:asciiTheme="minorHAnsi" w:hAnsiTheme="minorHAnsi" w:cstheme="minorHAnsi"/>
          <w:color w:val="000000" w:themeColor="text1"/>
          <w:sz w:val="24"/>
          <w:szCs w:val="24"/>
        </w:rPr>
        <w:t xml:space="preserve"> A forma de organiza</w:t>
      </w:r>
      <w:r w:rsidRPr="005D30AF">
        <w:rPr>
          <w:rFonts w:asciiTheme="minorHAnsi" w:hAnsiTheme="minorHAnsi" w:cstheme="minorHAnsi" w:hint="eastAsia"/>
          <w:color w:val="000000" w:themeColor="text1"/>
          <w:sz w:val="24"/>
          <w:szCs w:val="24"/>
        </w:rPr>
        <w:t>çã</w:t>
      </w:r>
      <w:r w:rsidRPr="005D30AF">
        <w:rPr>
          <w:rFonts w:asciiTheme="minorHAnsi" w:hAnsiTheme="minorHAnsi" w:cstheme="minorHAnsi"/>
          <w:color w:val="000000" w:themeColor="text1"/>
          <w:sz w:val="24"/>
          <w:szCs w:val="24"/>
        </w:rPr>
        <w:t>o da escala de trabalho para fins de compensa</w:t>
      </w:r>
      <w:r w:rsidRPr="005D30AF">
        <w:rPr>
          <w:rFonts w:asciiTheme="minorHAnsi" w:hAnsiTheme="minorHAnsi" w:cstheme="minorHAnsi" w:hint="eastAsia"/>
          <w:color w:val="000000" w:themeColor="text1"/>
          <w:sz w:val="24"/>
          <w:szCs w:val="24"/>
        </w:rPr>
        <w:t>çã</w:t>
      </w:r>
      <w:r w:rsidRPr="005D30AF">
        <w:rPr>
          <w:rFonts w:asciiTheme="minorHAnsi" w:hAnsiTheme="minorHAnsi" w:cstheme="minorHAnsi"/>
          <w:color w:val="000000" w:themeColor="text1"/>
          <w:sz w:val="24"/>
          <w:szCs w:val="24"/>
        </w:rPr>
        <w:t>o</w:t>
      </w:r>
      <w:r w:rsidR="007D18BE" w:rsidRPr="005D30AF">
        <w:rPr>
          <w:rFonts w:asciiTheme="minorHAnsi" w:hAnsiTheme="minorHAnsi" w:cstheme="minorHAnsi"/>
          <w:color w:val="000000" w:themeColor="text1"/>
          <w:sz w:val="24"/>
          <w:szCs w:val="24"/>
        </w:rPr>
        <w:t xml:space="preserve"> dev</w:t>
      </w:r>
      <w:r w:rsidRPr="005D30AF">
        <w:rPr>
          <w:rFonts w:asciiTheme="minorHAnsi" w:hAnsiTheme="minorHAnsi" w:cstheme="minorHAnsi"/>
          <w:color w:val="000000" w:themeColor="text1"/>
          <w:sz w:val="24"/>
          <w:szCs w:val="24"/>
        </w:rPr>
        <w:t>er</w:t>
      </w:r>
      <w:r w:rsidRPr="005D30AF">
        <w:rPr>
          <w:rFonts w:asciiTheme="minorHAnsi" w:hAnsiTheme="minorHAnsi" w:cstheme="minorHAnsi" w:hint="eastAsia"/>
          <w:color w:val="000000" w:themeColor="text1"/>
          <w:sz w:val="24"/>
          <w:szCs w:val="24"/>
        </w:rPr>
        <w:t>á</w:t>
      </w:r>
      <w:r w:rsidRPr="005D30AF">
        <w:rPr>
          <w:rFonts w:asciiTheme="minorHAnsi" w:hAnsiTheme="minorHAnsi" w:cstheme="minorHAnsi"/>
          <w:color w:val="000000" w:themeColor="text1"/>
          <w:sz w:val="24"/>
          <w:szCs w:val="24"/>
        </w:rPr>
        <w:t xml:space="preserve"> ser alinhado entre o empregado e</w:t>
      </w:r>
      <w:r w:rsidR="0033741D" w:rsidRPr="005D30AF">
        <w:rPr>
          <w:rFonts w:asciiTheme="minorHAnsi" w:hAnsiTheme="minorHAnsi" w:cstheme="minorHAnsi"/>
          <w:color w:val="000000" w:themeColor="text1"/>
          <w:sz w:val="24"/>
          <w:szCs w:val="24"/>
        </w:rPr>
        <w:t xml:space="preserve"> </w:t>
      </w:r>
      <w:r w:rsidRPr="005D30AF">
        <w:rPr>
          <w:rFonts w:asciiTheme="minorHAnsi" w:hAnsiTheme="minorHAnsi" w:cstheme="minorHAnsi"/>
          <w:color w:val="000000" w:themeColor="text1"/>
          <w:sz w:val="24"/>
          <w:szCs w:val="24"/>
        </w:rPr>
        <w:t>sua Gest</w:t>
      </w:r>
      <w:r w:rsidRPr="005D30AF">
        <w:rPr>
          <w:rFonts w:asciiTheme="minorHAnsi" w:hAnsiTheme="minorHAnsi" w:cstheme="minorHAnsi" w:hint="eastAsia"/>
          <w:color w:val="000000" w:themeColor="text1"/>
          <w:sz w:val="24"/>
          <w:szCs w:val="24"/>
        </w:rPr>
        <w:t>ã</w:t>
      </w:r>
      <w:r w:rsidRPr="005D30AF">
        <w:rPr>
          <w:rFonts w:asciiTheme="minorHAnsi" w:hAnsiTheme="minorHAnsi" w:cstheme="minorHAnsi"/>
          <w:color w:val="000000" w:themeColor="text1"/>
          <w:sz w:val="24"/>
          <w:szCs w:val="24"/>
        </w:rPr>
        <w:t>o com o objetivo de atender as necessidades da</w:t>
      </w:r>
      <w:r w:rsidR="001C3EAB">
        <w:rPr>
          <w:rFonts w:asciiTheme="minorHAnsi" w:hAnsiTheme="minorHAnsi" w:cstheme="minorHAnsi"/>
          <w:color w:val="000000" w:themeColor="text1"/>
          <w:sz w:val="24"/>
          <w:szCs w:val="24"/>
        </w:rPr>
        <w:t xml:space="preserve"> EMPRESA</w:t>
      </w:r>
      <w:r w:rsidRPr="005D30AF">
        <w:rPr>
          <w:rFonts w:asciiTheme="minorHAnsi" w:hAnsiTheme="minorHAnsi" w:cstheme="minorHAnsi"/>
          <w:color w:val="000000" w:themeColor="text1"/>
          <w:sz w:val="24"/>
          <w:szCs w:val="24"/>
        </w:rPr>
        <w:t xml:space="preserve"> </w:t>
      </w:r>
      <w:r w:rsidR="001C3EAB">
        <w:rPr>
          <w:rFonts w:asciiTheme="minorHAnsi" w:hAnsiTheme="minorHAnsi" w:cstheme="minorHAnsi"/>
          <w:color w:val="000000" w:themeColor="text1"/>
          <w:sz w:val="24"/>
          <w:szCs w:val="24"/>
        </w:rPr>
        <w:t>e</w:t>
      </w:r>
      <w:r w:rsidRPr="005D30AF">
        <w:rPr>
          <w:rFonts w:asciiTheme="minorHAnsi" w:hAnsiTheme="minorHAnsi" w:cstheme="minorHAnsi"/>
          <w:color w:val="000000" w:themeColor="text1"/>
          <w:sz w:val="24"/>
          <w:szCs w:val="24"/>
        </w:rPr>
        <w:t xml:space="preserve"> acomodar as necessidades do empregado</w:t>
      </w:r>
      <w:r w:rsidR="00070365">
        <w:rPr>
          <w:rFonts w:asciiTheme="minorHAnsi" w:hAnsiTheme="minorHAnsi" w:cstheme="minorHAnsi"/>
          <w:color w:val="000000" w:themeColor="text1"/>
          <w:sz w:val="24"/>
          <w:szCs w:val="24"/>
        </w:rPr>
        <w:t>, obrigando-se a Empresa a não impor aos gestores metas de compensação em seus respectivos contratos de metas</w:t>
      </w:r>
      <w:r w:rsidRPr="005D30AF">
        <w:rPr>
          <w:rFonts w:asciiTheme="minorHAnsi" w:hAnsiTheme="minorHAnsi" w:cstheme="minorHAnsi"/>
          <w:color w:val="000000" w:themeColor="text1"/>
          <w:sz w:val="24"/>
          <w:szCs w:val="24"/>
        </w:rPr>
        <w:t>.</w:t>
      </w:r>
    </w:p>
    <w:bookmarkEnd w:id="2"/>
    <w:p w:rsidR="006456C9" w:rsidRPr="0047043A" w:rsidRDefault="006456C9" w:rsidP="0047043A">
      <w:pPr>
        <w:spacing w:before="225" w:after="225"/>
        <w:jc w:val="both"/>
        <w:rPr>
          <w:rFonts w:asciiTheme="minorHAnsi" w:hAnsiTheme="minorHAnsi" w:cstheme="minorHAnsi"/>
          <w:color w:val="000000" w:themeColor="text1"/>
          <w:sz w:val="24"/>
          <w:szCs w:val="24"/>
        </w:rPr>
      </w:pPr>
      <w:r w:rsidRPr="0047043A">
        <w:rPr>
          <w:rFonts w:asciiTheme="minorHAnsi" w:hAnsiTheme="minorHAnsi" w:cstheme="minorHAnsi"/>
          <w:b/>
          <w:color w:val="000000" w:themeColor="text1"/>
          <w:sz w:val="24"/>
          <w:szCs w:val="24"/>
          <w:u w:val="single"/>
        </w:rPr>
        <w:t>Par</w:t>
      </w:r>
      <w:r w:rsidRPr="0047043A">
        <w:rPr>
          <w:rFonts w:asciiTheme="minorHAnsi" w:hAnsiTheme="minorHAnsi" w:cstheme="minorHAnsi" w:hint="eastAsia"/>
          <w:b/>
          <w:color w:val="000000" w:themeColor="text1"/>
          <w:sz w:val="24"/>
          <w:szCs w:val="24"/>
          <w:u w:val="single"/>
        </w:rPr>
        <w:t>á</w:t>
      </w:r>
      <w:r w:rsidRPr="0047043A">
        <w:rPr>
          <w:rFonts w:asciiTheme="minorHAnsi" w:hAnsiTheme="minorHAnsi" w:cstheme="minorHAnsi"/>
          <w:b/>
          <w:color w:val="000000" w:themeColor="text1"/>
          <w:sz w:val="24"/>
          <w:szCs w:val="24"/>
          <w:u w:val="single"/>
        </w:rPr>
        <w:t xml:space="preserve">grafo </w:t>
      </w:r>
      <w:r w:rsidR="00CE7D90">
        <w:rPr>
          <w:rFonts w:asciiTheme="minorHAnsi" w:hAnsiTheme="minorHAnsi" w:cstheme="minorHAnsi"/>
          <w:b/>
          <w:color w:val="000000" w:themeColor="text1"/>
          <w:sz w:val="24"/>
          <w:szCs w:val="24"/>
          <w:u w:val="single"/>
        </w:rPr>
        <w:t>Nono</w:t>
      </w:r>
      <w:r w:rsidR="00674D3C" w:rsidRPr="0047043A">
        <w:rPr>
          <w:rFonts w:asciiTheme="minorHAnsi" w:hAnsiTheme="minorHAnsi" w:cstheme="minorHAnsi"/>
          <w:b/>
          <w:color w:val="000000" w:themeColor="text1"/>
          <w:sz w:val="24"/>
          <w:szCs w:val="24"/>
          <w:u w:val="single"/>
        </w:rPr>
        <w:t>:</w:t>
      </w:r>
      <w:r w:rsidR="00E21B9B" w:rsidRPr="00251B27">
        <w:rPr>
          <w:rFonts w:asciiTheme="minorHAnsi" w:hAnsiTheme="minorHAnsi" w:cstheme="minorHAnsi"/>
          <w:b/>
          <w:color w:val="000000" w:themeColor="text1"/>
          <w:sz w:val="24"/>
          <w:szCs w:val="24"/>
        </w:rPr>
        <w:t xml:space="preserve"> </w:t>
      </w:r>
      <w:r w:rsidRPr="0047043A">
        <w:rPr>
          <w:rFonts w:asciiTheme="minorHAnsi" w:hAnsiTheme="minorHAnsi" w:cstheme="minorHAnsi"/>
          <w:color w:val="000000" w:themeColor="text1"/>
          <w:sz w:val="24"/>
          <w:szCs w:val="24"/>
        </w:rPr>
        <w:t>No regime de compensa</w:t>
      </w:r>
      <w:r w:rsidRPr="0047043A">
        <w:rPr>
          <w:rFonts w:asciiTheme="minorHAnsi" w:hAnsiTheme="minorHAnsi" w:cstheme="minorHAnsi" w:hint="eastAsia"/>
          <w:color w:val="000000" w:themeColor="text1"/>
          <w:sz w:val="24"/>
          <w:szCs w:val="24"/>
        </w:rPr>
        <w:t>çã</w:t>
      </w:r>
      <w:r w:rsidRPr="0047043A">
        <w:rPr>
          <w:rFonts w:asciiTheme="minorHAnsi" w:hAnsiTheme="minorHAnsi" w:cstheme="minorHAnsi"/>
          <w:color w:val="000000" w:themeColor="text1"/>
          <w:sz w:val="24"/>
          <w:szCs w:val="24"/>
        </w:rPr>
        <w:t>o de jornada, a dura</w:t>
      </w:r>
      <w:r w:rsidRPr="0047043A">
        <w:rPr>
          <w:rFonts w:asciiTheme="minorHAnsi" w:hAnsiTheme="minorHAnsi" w:cstheme="minorHAnsi" w:hint="eastAsia"/>
          <w:color w:val="000000" w:themeColor="text1"/>
          <w:sz w:val="24"/>
          <w:szCs w:val="24"/>
        </w:rPr>
        <w:t>çã</w:t>
      </w:r>
      <w:r w:rsidRPr="0047043A">
        <w:rPr>
          <w:rFonts w:asciiTheme="minorHAnsi" w:hAnsiTheme="minorHAnsi" w:cstheme="minorHAnsi"/>
          <w:color w:val="000000" w:themeColor="text1"/>
          <w:sz w:val="24"/>
          <w:szCs w:val="24"/>
        </w:rPr>
        <w:t>o normal do trabalho di</w:t>
      </w:r>
      <w:r w:rsidRPr="0047043A">
        <w:rPr>
          <w:rFonts w:asciiTheme="minorHAnsi" w:hAnsiTheme="minorHAnsi" w:cstheme="minorHAnsi" w:hint="eastAsia"/>
          <w:color w:val="000000" w:themeColor="text1"/>
          <w:sz w:val="24"/>
          <w:szCs w:val="24"/>
        </w:rPr>
        <w:t>á</w:t>
      </w:r>
      <w:r w:rsidRPr="0047043A">
        <w:rPr>
          <w:rFonts w:asciiTheme="minorHAnsi" w:hAnsiTheme="minorHAnsi" w:cstheme="minorHAnsi"/>
          <w:color w:val="000000" w:themeColor="text1"/>
          <w:sz w:val="24"/>
          <w:szCs w:val="24"/>
        </w:rPr>
        <w:t>rio poder</w:t>
      </w:r>
      <w:r w:rsidRPr="0047043A">
        <w:rPr>
          <w:rFonts w:asciiTheme="minorHAnsi" w:hAnsiTheme="minorHAnsi" w:cstheme="minorHAnsi" w:hint="eastAsia"/>
          <w:color w:val="000000" w:themeColor="text1"/>
          <w:sz w:val="24"/>
          <w:szCs w:val="24"/>
        </w:rPr>
        <w:t>á</w:t>
      </w:r>
      <w:r w:rsidRPr="0047043A">
        <w:rPr>
          <w:rFonts w:asciiTheme="minorHAnsi" w:hAnsiTheme="minorHAnsi" w:cstheme="minorHAnsi"/>
          <w:color w:val="000000" w:themeColor="text1"/>
          <w:sz w:val="24"/>
          <w:szCs w:val="24"/>
        </w:rPr>
        <w:t xml:space="preserve"> ser acrescida de, no m</w:t>
      </w:r>
      <w:r w:rsidRPr="0047043A">
        <w:rPr>
          <w:rFonts w:asciiTheme="minorHAnsi" w:hAnsiTheme="minorHAnsi" w:cstheme="minorHAnsi" w:hint="eastAsia"/>
          <w:color w:val="000000" w:themeColor="text1"/>
          <w:sz w:val="24"/>
          <w:szCs w:val="24"/>
        </w:rPr>
        <w:t>á</w:t>
      </w:r>
      <w:r w:rsidRPr="0047043A">
        <w:rPr>
          <w:rFonts w:asciiTheme="minorHAnsi" w:hAnsiTheme="minorHAnsi" w:cstheme="minorHAnsi"/>
          <w:color w:val="000000" w:themeColor="text1"/>
          <w:sz w:val="24"/>
          <w:szCs w:val="24"/>
        </w:rPr>
        <w:t>ximo, 2 (duas) horas suplementares, observado o limite de 8 e 10 horas di</w:t>
      </w:r>
      <w:r w:rsidRPr="0047043A">
        <w:rPr>
          <w:rFonts w:asciiTheme="minorHAnsi" w:hAnsiTheme="minorHAnsi" w:cstheme="minorHAnsi" w:hint="eastAsia"/>
          <w:color w:val="000000" w:themeColor="text1"/>
          <w:sz w:val="24"/>
          <w:szCs w:val="24"/>
        </w:rPr>
        <w:t>á</w:t>
      </w:r>
      <w:r w:rsidRPr="0047043A">
        <w:rPr>
          <w:rFonts w:asciiTheme="minorHAnsi" w:hAnsiTheme="minorHAnsi" w:cstheme="minorHAnsi"/>
          <w:color w:val="000000" w:themeColor="text1"/>
          <w:sz w:val="24"/>
          <w:szCs w:val="24"/>
        </w:rPr>
        <w:t>rias, respectivamente, para os empregados com jornada normal di</w:t>
      </w:r>
      <w:r w:rsidRPr="0047043A">
        <w:rPr>
          <w:rFonts w:asciiTheme="minorHAnsi" w:hAnsiTheme="minorHAnsi" w:cstheme="minorHAnsi" w:hint="eastAsia"/>
          <w:color w:val="000000" w:themeColor="text1"/>
          <w:sz w:val="24"/>
          <w:szCs w:val="24"/>
        </w:rPr>
        <w:t>á</w:t>
      </w:r>
      <w:r w:rsidRPr="0047043A">
        <w:rPr>
          <w:rFonts w:asciiTheme="minorHAnsi" w:hAnsiTheme="minorHAnsi" w:cstheme="minorHAnsi"/>
          <w:color w:val="000000" w:themeColor="text1"/>
          <w:sz w:val="24"/>
          <w:szCs w:val="24"/>
        </w:rPr>
        <w:t>ria de trabalho de 6 horas e de 8 (oito) horas</w:t>
      </w:r>
      <w:r w:rsidR="00070365">
        <w:rPr>
          <w:rFonts w:asciiTheme="minorHAnsi" w:hAnsiTheme="minorHAnsi" w:cstheme="minorHAnsi"/>
          <w:color w:val="000000" w:themeColor="text1"/>
          <w:sz w:val="24"/>
          <w:szCs w:val="24"/>
        </w:rPr>
        <w:t xml:space="preserve">, atendido o critério do Parágrafo </w:t>
      </w:r>
      <w:r w:rsidR="00C7368C">
        <w:rPr>
          <w:rFonts w:asciiTheme="minorHAnsi" w:hAnsiTheme="minorHAnsi" w:cstheme="minorHAnsi"/>
          <w:color w:val="000000" w:themeColor="text1"/>
          <w:sz w:val="24"/>
          <w:szCs w:val="24"/>
        </w:rPr>
        <w:t>Oitavo</w:t>
      </w:r>
      <w:r w:rsidRPr="0047043A">
        <w:rPr>
          <w:rFonts w:asciiTheme="minorHAnsi" w:hAnsiTheme="minorHAnsi" w:cstheme="minorHAnsi"/>
          <w:color w:val="000000" w:themeColor="text1"/>
          <w:sz w:val="24"/>
          <w:szCs w:val="24"/>
        </w:rPr>
        <w:t xml:space="preserve">. </w:t>
      </w:r>
    </w:p>
    <w:p w:rsidR="006456C9" w:rsidRPr="0047043A" w:rsidRDefault="006456C9" w:rsidP="0047043A">
      <w:pPr>
        <w:jc w:val="both"/>
        <w:rPr>
          <w:rFonts w:asciiTheme="minorHAnsi" w:hAnsiTheme="minorHAnsi" w:cstheme="minorHAnsi"/>
          <w:color w:val="000000" w:themeColor="text1"/>
          <w:sz w:val="24"/>
          <w:szCs w:val="24"/>
        </w:rPr>
      </w:pPr>
      <w:r w:rsidRPr="0047043A">
        <w:rPr>
          <w:rFonts w:asciiTheme="minorHAnsi" w:hAnsiTheme="minorHAnsi" w:cstheme="minorHAnsi"/>
          <w:b/>
          <w:color w:val="000000" w:themeColor="text1"/>
          <w:sz w:val="24"/>
          <w:szCs w:val="24"/>
          <w:u w:val="single"/>
        </w:rPr>
        <w:t>Par</w:t>
      </w:r>
      <w:r w:rsidRPr="0047043A">
        <w:rPr>
          <w:rFonts w:asciiTheme="minorHAnsi" w:hAnsiTheme="minorHAnsi" w:cstheme="minorHAnsi" w:hint="eastAsia"/>
          <w:b/>
          <w:color w:val="000000" w:themeColor="text1"/>
          <w:sz w:val="24"/>
          <w:szCs w:val="24"/>
          <w:u w:val="single"/>
        </w:rPr>
        <w:t>á</w:t>
      </w:r>
      <w:r w:rsidRPr="0047043A">
        <w:rPr>
          <w:rFonts w:asciiTheme="minorHAnsi" w:hAnsiTheme="minorHAnsi" w:cstheme="minorHAnsi"/>
          <w:b/>
          <w:color w:val="000000" w:themeColor="text1"/>
          <w:sz w:val="24"/>
          <w:szCs w:val="24"/>
          <w:u w:val="single"/>
        </w:rPr>
        <w:t xml:space="preserve">grafo </w:t>
      </w:r>
      <w:r w:rsidR="00CE7D90">
        <w:rPr>
          <w:rFonts w:asciiTheme="minorHAnsi" w:hAnsiTheme="minorHAnsi" w:cstheme="minorHAnsi"/>
          <w:b/>
          <w:color w:val="000000" w:themeColor="text1"/>
          <w:sz w:val="24"/>
          <w:szCs w:val="24"/>
          <w:u w:val="single"/>
        </w:rPr>
        <w:t>Décimo</w:t>
      </w:r>
      <w:r w:rsidR="00674D3C" w:rsidRPr="0047043A">
        <w:rPr>
          <w:rFonts w:asciiTheme="minorHAnsi" w:hAnsiTheme="minorHAnsi" w:cstheme="minorHAnsi"/>
          <w:b/>
          <w:color w:val="000000" w:themeColor="text1"/>
          <w:sz w:val="24"/>
          <w:szCs w:val="24"/>
          <w:u w:val="single"/>
        </w:rPr>
        <w:t>:</w:t>
      </w:r>
      <w:r w:rsidR="00674D3C" w:rsidRPr="00251B27">
        <w:rPr>
          <w:rFonts w:asciiTheme="minorHAnsi" w:hAnsiTheme="minorHAnsi" w:cstheme="minorHAnsi"/>
          <w:b/>
          <w:color w:val="000000" w:themeColor="text1"/>
          <w:sz w:val="24"/>
          <w:szCs w:val="24"/>
        </w:rPr>
        <w:t xml:space="preserve"> </w:t>
      </w:r>
      <w:r w:rsidRPr="0047043A">
        <w:rPr>
          <w:rFonts w:asciiTheme="minorHAnsi" w:hAnsiTheme="minorHAnsi" w:cstheme="minorHAnsi"/>
          <w:color w:val="000000" w:themeColor="text1"/>
          <w:sz w:val="24"/>
          <w:szCs w:val="24"/>
        </w:rPr>
        <w:t xml:space="preserve">A </w:t>
      </w:r>
      <w:r w:rsidR="00B5460D" w:rsidRPr="0047043A">
        <w:rPr>
          <w:rFonts w:asciiTheme="minorHAnsi" w:hAnsiTheme="minorHAnsi" w:cstheme="minorHAnsi"/>
          <w:b/>
          <w:color w:val="000000" w:themeColor="text1"/>
          <w:sz w:val="24"/>
          <w:szCs w:val="24"/>
        </w:rPr>
        <w:t>EMPRESA</w:t>
      </w:r>
      <w:r w:rsidRPr="0047043A">
        <w:rPr>
          <w:rFonts w:asciiTheme="minorHAnsi" w:hAnsiTheme="minorHAnsi" w:cstheme="minorHAnsi"/>
          <w:color w:val="000000" w:themeColor="text1"/>
          <w:sz w:val="24"/>
          <w:szCs w:val="24"/>
        </w:rPr>
        <w:t xml:space="preserve"> realizar</w:t>
      </w:r>
      <w:r w:rsidRPr="0047043A">
        <w:rPr>
          <w:rFonts w:asciiTheme="minorHAnsi" w:hAnsiTheme="minorHAnsi" w:cstheme="minorHAnsi" w:hint="eastAsia"/>
          <w:color w:val="000000" w:themeColor="text1"/>
          <w:sz w:val="24"/>
          <w:szCs w:val="24"/>
        </w:rPr>
        <w:t>á</w:t>
      </w:r>
      <w:r w:rsidRPr="0047043A">
        <w:rPr>
          <w:rFonts w:asciiTheme="minorHAnsi" w:hAnsiTheme="minorHAnsi" w:cstheme="minorHAnsi"/>
          <w:color w:val="000000" w:themeColor="text1"/>
          <w:sz w:val="24"/>
          <w:szCs w:val="24"/>
        </w:rPr>
        <w:t xml:space="preserve"> controle individualizado </w:t>
      </w:r>
      <w:r w:rsidR="00F30BA7">
        <w:rPr>
          <w:rFonts w:asciiTheme="minorHAnsi" w:hAnsiTheme="minorHAnsi" w:cstheme="minorHAnsi"/>
          <w:color w:val="000000" w:themeColor="text1"/>
          <w:sz w:val="24"/>
          <w:szCs w:val="24"/>
        </w:rPr>
        <w:t>do regime de compensação instituído</w:t>
      </w:r>
      <w:r w:rsidR="00384CB6">
        <w:rPr>
          <w:rFonts w:asciiTheme="minorHAnsi" w:hAnsiTheme="minorHAnsi" w:cstheme="minorHAnsi"/>
          <w:color w:val="000000" w:themeColor="text1"/>
          <w:sz w:val="24"/>
          <w:szCs w:val="24"/>
        </w:rPr>
        <w:t xml:space="preserve"> neste acordo</w:t>
      </w:r>
      <w:r w:rsidRPr="0047043A">
        <w:rPr>
          <w:rFonts w:asciiTheme="minorHAnsi" w:hAnsiTheme="minorHAnsi" w:cstheme="minorHAnsi"/>
          <w:color w:val="000000" w:themeColor="text1"/>
          <w:sz w:val="24"/>
          <w:szCs w:val="24"/>
        </w:rPr>
        <w:t>, que conter</w:t>
      </w:r>
      <w:r w:rsidRPr="0047043A">
        <w:rPr>
          <w:rFonts w:asciiTheme="minorHAnsi" w:hAnsiTheme="minorHAnsi" w:cstheme="minorHAnsi" w:hint="eastAsia"/>
          <w:color w:val="000000" w:themeColor="text1"/>
          <w:sz w:val="24"/>
          <w:szCs w:val="24"/>
        </w:rPr>
        <w:t>á</w:t>
      </w:r>
      <w:r w:rsidRPr="0047043A">
        <w:rPr>
          <w:rFonts w:asciiTheme="minorHAnsi" w:hAnsiTheme="minorHAnsi" w:cstheme="minorHAnsi"/>
          <w:color w:val="000000" w:themeColor="text1"/>
          <w:sz w:val="24"/>
          <w:szCs w:val="24"/>
        </w:rPr>
        <w:t xml:space="preserve"> demonstrativo claro e preciso das horas devedoras</w:t>
      </w:r>
      <w:r w:rsidR="00674D3C" w:rsidRPr="0047043A">
        <w:rPr>
          <w:rFonts w:asciiTheme="minorHAnsi" w:hAnsiTheme="minorHAnsi" w:cstheme="minorHAnsi"/>
          <w:color w:val="000000" w:themeColor="text1"/>
          <w:sz w:val="24"/>
          <w:szCs w:val="24"/>
        </w:rPr>
        <w:t xml:space="preserve"> </w:t>
      </w:r>
      <w:r w:rsidRPr="0047043A">
        <w:rPr>
          <w:rFonts w:asciiTheme="minorHAnsi" w:hAnsiTheme="minorHAnsi" w:cstheme="minorHAnsi"/>
          <w:color w:val="000000" w:themeColor="text1"/>
          <w:sz w:val="24"/>
          <w:szCs w:val="24"/>
        </w:rPr>
        <w:t xml:space="preserve">pelo empregado e daquelas que forem compensadas. </w:t>
      </w:r>
      <w:r w:rsidR="00CC05F2">
        <w:rPr>
          <w:rFonts w:asciiTheme="minorHAnsi" w:hAnsiTheme="minorHAnsi" w:cstheme="minorHAnsi"/>
          <w:color w:val="000000" w:themeColor="text1"/>
          <w:sz w:val="24"/>
          <w:szCs w:val="24"/>
        </w:rPr>
        <w:t xml:space="preserve">O empregado poderá fazer a verificação e solcitar ajustes naquilo que enteder </w:t>
      </w:r>
      <w:r w:rsidR="00D91116">
        <w:rPr>
          <w:rFonts w:asciiTheme="minorHAnsi" w:hAnsiTheme="minorHAnsi" w:cstheme="minorHAnsi"/>
          <w:color w:val="000000" w:themeColor="text1"/>
          <w:sz w:val="24"/>
          <w:szCs w:val="24"/>
        </w:rPr>
        <w:t>pertinenete pelos canais já disponibilizados para o tratamento destas situações relativas a espelho de ponto e sua assinatura.</w:t>
      </w:r>
    </w:p>
    <w:p w:rsidR="0095478B" w:rsidRDefault="0095478B" w:rsidP="0047043A">
      <w:pPr>
        <w:pStyle w:val="TextosemFormatao"/>
        <w:jc w:val="both"/>
        <w:rPr>
          <w:rFonts w:asciiTheme="minorHAnsi" w:hAnsiTheme="minorHAnsi" w:cstheme="minorHAnsi"/>
          <w:b/>
          <w:color w:val="000000"/>
          <w:sz w:val="24"/>
          <w:szCs w:val="24"/>
          <w:u w:val="single"/>
          <w:lang w:val="pt-PT"/>
        </w:rPr>
      </w:pPr>
    </w:p>
    <w:p w:rsidR="007D163C" w:rsidRDefault="0095478B" w:rsidP="0047043A">
      <w:pPr>
        <w:pStyle w:val="TextosemFormatao"/>
        <w:jc w:val="both"/>
        <w:rPr>
          <w:rFonts w:asciiTheme="minorHAnsi" w:hAnsiTheme="minorHAnsi" w:cstheme="minorHAnsi"/>
          <w:color w:val="000000"/>
          <w:sz w:val="24"/>
          <w:szCs w:val="24"/>
          <w:lang w:val="pt-PT"/>
        </w:rPr>
      </w:pPr>
      <w:r w:rsidRPr="0047043A">
        <w:rPr>
          <w:rFonts w:asciiTheme="minorHAnsi" w:hAnsiTheme="minorHAnsi" w:cstheme="minorHAnsi"/>
          <w:b/>
          <w:color w:val="000000"/>
          <w:sz w:val="24"/>
          <w:szCs w:val="24"/>
          <w:u w:val="single"/>
          <w:lang w:val="pt-PT"/>
        </w:rPr>
        <w:t>Par</w:t>
      </w:r>
      <w:r w:rsidRPr="0047043A">
        <w:rPr>
          <w:rFonts w:asciiTheme="minorHAnsi" w:hAnsiTheme="minorHAnsi" w:cstheme="minorHAnsi" w:hint="eastAsia"/>
          <w:b/>
          <w:color w:val="000000"/>
          <w:sz w:val="24"/>
          <w:szCs w:val="24"/>
          <w:u w:val="single"/>
          <w:lang w:val="pt-PT"/>
        </w:rPr>
        <w:t>á</w:t>
      </w:r>
      <w:r w:rsidRPr="0047043A">
        <w:rPr>
          <w:rFonts w:asciiTheme="minorHAnsi" w:hAnsiTheme="minorHAnsi" w:cstheme="minorHAnsi"/>
          <w:b/>
          <w:color w:val="000000"/>
          <w:sz w:val="24"/>
          <w:szCs w:val="24"/>
          <w:u w:val="single"/>
          <w:lang w:val="pt-PT"/>
        </w:rPr>
        <w:t xml:space="preserve">grafo </w:t>
      </w:r>
      <w:r w:rsidR="00571438">
        <w:rPr>
          <w:rFonts w:asciiTheme="minorHAnsi" w:hAnsiTheme="minorHAnsi" w:cstheme="minorHAnsi"/>
          <w:b/>
          <w:color w:val="000000"/>
          <w:sz w:val="24"/>
          <w:szCs w:val="24"/>
          <w:u w:val="single"/>
          <w:lang w:val="pt-PT"/>
        </w:rPr>
        <w:t>Décimo</w:t>
      </w:r>
      <w:r w:rsidR="00CE7D90">
        <w:rPr>
          <w:rFonts w:asciiTheme="minorHAnsi" w:hAnsiTheme="minorHAnsi" w:cstheme="minorHAnsi"/>
          <w:b/>
          <w:color w:val="000000"/>
          <w:sz w:val="24"/>
          <w:szCs w:val="24"/>
          <w:u w:val="single"/>
          <w:lang w:val="pt-PT"/>
        </w:rPr>
        <w:t xml:space="preserve"> Primeiro</w:t>
      </w:r>
      <w:r w:rsidRPr="0047043A">
        <w:rPr>
          <w:rFonts w:asciiTheme="minorHAnsi" w:hAnsiTheme="minorHAnsi" w:cstheme="minorHAnsi"/>
          <w:color w:val="000000"/>
          <w:sz w:val="24"/>
          <w:szCs w:val="24"/>
          <w:lang w:val="pt-PT"/>
        </w:rPr>
        <w:t xml:space="preserve">: </w:t>
      </w:r>
      <w:r w:rsidR="001A259E">
        <w:rPr>
          <w:rFonts w:asciiTheme="minorHAnsi" w:hAnsiTheme="minorHAnsi" w:cstheme="minorHAnsi"/>
          <w:color w:val="000000"/>
          <w:sz w:val="24"/>
          <w:szCs w:val="24"/>
          <w:lang w:val="pt-PT"/>
        </w:rPr>
        <w:t>A</w:t>
      </w:r>
      <w:r w:rsidRPr="0047043A">
        <w:rPr>
          <w:rFonts w:asciiTheme="minorHAnsi" w:hAnsiTheme="minorHAnsi" w:cstheme="minorHAnsi"/>
          <w:color w:val="000000"/>
          <w:sz w:val="24"/>
          <w:szCs w:val="24"/>
          <w:lang w:val="pt-PT"/>
        </w:rPr>
        <w:t>s disposi</w:t>
      </w:r>
      <w:r w:rsidRPr="0047043A">
        <w:rPr>
          <w:rFonts w:asciiTheme="minorHAnsi" w:hAnsiTheme="minorHAnsi" w:cstheme="minorHAnsi" w:hint="eastAsia"/>
          <w:color w:val="000000"/>
          <w:sz w:val="24"/>
          <w:szCs w:val="24"/>
          <w:lang w:val="pt-PT"/>
        </w:rPr>
        <w:t>çõ</w:t>
      </w:r>
      <w:r w:rsidRPr="0047043A">
        <w:rPr>
          <w:rFonts w:asciiTheme="minorHAnsi" w:hAnsiTheme="minorHAnsi" w:cstheme="minorHAnsi"/>
          <w:color w:val="000000"/>
          <w:sz w:val="24"/>
          <w:szCs w:val="24"/>
          <w:lang w:val="pt-PT"/>
        </w:rPr>
        <w:t>es constantes neste instrumento prevalecer</w:t>
      </w:r>
      <w:r w:rsidRPr="0047043A">
        <w:rPr>
          <w:rFonts w:asciiTheme="minorHAnsi" w:hAnsiTheme="minorHAnsi" w:cstheme="minorHAnsi" w:hint="eastAsia"/>
          <w:color w:val="000000"/>
          <w:sz w:val="24"/>
          <w:szCs w:val="24"/>
          <w:lang w:val="pt-PT"/>
        </w:rPr>
        <w:t>ã</w:t>
      </w:r>
      <w:r w:rsidRPr="0047043A">
        <w:rPr>
          <w:rFonts w:asciiTheme="minorHAnsi" w:hAnsiTheme="minorHAnsi" w:cstheme="minorHAnsi"/>
          <w:color w:val="000000"/>
          <w:sz w:val="24"/>
          <w:szCs w:val="24"/>
          <w:lang w:val="pt-PT"/>
        </w:rPr>
        <w:t>o sobre as pol</w:t>
      </w:r>
      <w:r w:rsidRPr="0047043A">
        <w:rPr>
          <w:rFonts w:asciiTheme="minorHAnsi" w:hAnsiTheme="minorHAnsi" w:cstheme="minorHAnsi" w:hint="eastAsia"/>
          <w:color w:val="000000"/>
          <w:sz w:val="24"/>
          <w:szCs w:val="24"/>
          <w:lang w:val="pt-PT"/>
        </w:rPr>
        <w:t>í</w:t>
      </w:r>
      <w:r w:rsidRPr="0047043A">
        <w:rPr>
          <w:rFonts w:asciiTheme="minorHAnsi" w:hAnsiTheme="minorHAnsi" w:cstheme="minorHAnsi"/>
          <w:color w:val="000000"/>
          <w:sz w:val="24"/>
          <w:szCs w:val="24"/>
          <w:lang w:val="pt-PT"/>
        </w:rPr>
        <w:t>ticas internas que tratem do mesmo tema e que sejam incompat</w:t>
      </w:r>
      <w:r w:rsidRPr="0047043A">
        <w:rPr>
          <w:rFonts w:asciiTheme="minorHAnsi" w:hAnsiTheme="minorHAnsi" w:cstheme="minorHAnsi" w:hint="eastAsia"/>
          <w:color w:val="000000"/>
          <w:sz w:val="24"/>
          <w:szCs w:val="24"/>
          <w:lang w:val="pt-PT"/>
        </w:rPr>
        <w:t>í</w:t>
      </w:r>
      <w:r w:rsidRPr="0047043A">
        <w:rPr>
          <w:rFonts w:asciiTheme="minorHAnsi" w:hAnsiTheme="minorHAnsi" w:cstheme="minorHAnsi"/>
          <w:color w:val="000000"/>
          <w:sz w:val="24"/>
          <w:szCs w:val="24"/>
          <w:lang w:val="pt-PT"/>
        </w:rPr>
        <w:t>veis.</w:t>
      </w:r>
      <w:r w:rsidR="00364979">
        <w:rPr>
          <w:rFonts w:asciiTheme="minorHAnsi" w:hAnsiTheme="minorHAnsi" w:cstheme="minorHAnsi"/>
          <w:color w:val="000000"/>
          <w:sz w:val="24"/>
          <w:szCs w:val="24"/>
          <w:lang w:val="pt-PT"/>
        </w:rPr>
        <w:t xml:space="preserve"> </w:t>
      </w:r>
    </w:p>
    <w:p w:rsidR="0095478B" w:rsidRPr="0047043A" w:rsidRDefault="0095478B" w:rsidP="0047043A">
      <w:pPr>
        <w:pStyle w:val="TextosemFormatao"/>
        <w:jc w:val="both"/>
        <w:rPr>
          <w:rFonts w:asciiTheme="minorHAnsi" w:hAnsiTheme="minorHAnsi" w:cstheme="minorHAnsi"/>
          <w:b/>
          <w:color w:val="000000" w:themeColor="text1"/>
          <w:sz w:val="24"/>
          <w:szCs w:val="24"/>
          <w:u w:val="single"/>
          <w:lang w:val="pt-PT"/>
        </w:rPr>
      </w:pPr>
    </w:p>
    <w:p w:rsidR="007D163C" w:rsidRPr="0047043A" w:rsidRDefault="006456C9" w:rsidP="0047043A">
      <w:pPr>
        <w:pStyle w:val="Recuodecorpodetexto"/>
        <w:spacing w:line="240" w:lineRule="auto"/>
        <w:ind w:left="0" w:firstLine="0"/>
        <w:rPr>
          <w:rFonts w:asciiTheme="minorHAnsi" w:hAnsiTheme="minorHAnsi" w:cstheme="minorHAnsi"/>
          <w:color w:val="000000"/>
          <w:szCs w:val="24"/>
        </w:rPr>
      </w:pPr>
      <w:r w:rsidRPr="0047043A">
        <w:rPr>
          <w:rFonts w:asciiTheme="minorHAnsi" w:hAnsiTheme="minorHAnsi" w:cstheme="minorHAnsi"/>
          <w:b/>
          <w:color w:val="000000"/>
          <w:szCs w:val="24"/>
          <w:u w:val="single"/>
          <w:lang w:val="pt-PT"/>
        </w:rPr>
        <w:t>Par</w:t>
      </w:r>
      <w:r w:rsidRPr="0047043A">
        <w:rPr>
          <w:rFonts w:asciiTheme="minorHAnsi" w:hAnsiTheme="minorHAnsi" w:cstheme="minorHAnsi" w:hint="eastAsia"/>
          <w:b/>
          <w:color w:val="000000"/>
          <w:szCs w:val="24"/>
          <w:u w:val="single"/>
          <w:lang w:val="pt-PT"/>
        </w:rPr>
        <w:t>á</w:t>
      </w:r>
      <w:r w:rsidRPr="0047043A">
        <w:rPr>
          <w:rFonts w:asciiTheme="minorHAnsi" w:hAnsiTheme="minorHAnsi" w:cstheme="minorHAnsi"/>
          <w:b/>
          <w:color w:val="000000"/>
          <w:szCs w:val="24"/>
          <w:u w:val="single"/>
          <w:lang w:val="pt-PT"/>
        </w:rPr>
        <w:t xml:space="preserve">grafo </w:t>
      </w:r>
      <w:r w:rsidR="00571438">
        <w:rPr>
          <w:rFonts w:asciiTheme="minorHAnsi" w:hAnsiTheme="minorHAnsi" w:cstheme="minorHAnsi"/>
          <w:b/>
          <w:color w:val="000000"/>
          <w:szCs w:val="24"/>
          <w:u w:val="single"/>
          <w:lang w:val="pt-PT"/>
        </w:rPr>
        <w:t xml:space="preserve">Décimo </w:t>
      </w:r>
      <w:r w:rsidR="00CE7D90">
        <w:rPr>
          <w:rFonts w:asciiTheme="minorHAnsi" w:hAnsiTheme="minorHAnsi" w:cstheme="minorHAnsi"/>
          <w:b/>
          <w:color w:val="000000"/>
          <w:szCs w:val="24"/>
          <w:u w:val="single"/>
          <w:lang w:val="pt-PT"/>
        </w:rPr>
        <w:t>Segundo</w:t>
      </w:r>
      <w:r w:rsidR="00674D3C" w:rsidRPr="0047043A">
        <w:rPr>
          <w:rFonts w:asciiTheme="minorHAnsi" w:hAnsiTheme="minorHAnsi" w:cstheme="minorHAnsi"/>
          <w:b/>
          <w:color w:val="000000"/>
          <w:szCs w:val="24"/>
          <w:u w:val="single"/>
          <w:lang w:val="pt-PT"/>
        </w:rPr>
        <w:t>:</w:t>
      </w:r>
      <w:r w:rsidRPr="0047043A">
        <w:rPr>
          <w:rFonts w:asciiTheme="minorHAnsi" w:hAnsiTheme="minorHAnsi" w:cstheme="minorHAnsi"/>
          <w:color w:val="000000"/>
          <w:szCs w:val="24"/>
          <w:lang w:val="pt-PT"/>
        </w:rPr>
        <w:t xml:space="preserve"> As horas remanescentes</w:t>
      </w:r>
      <w:r w:rsidR="00F02E66">
        <w:rPr>
          <w:rFonts w:asciiTheme="minorHAnsi" w:hAnsiTheme="minorHAnsi" w:cstheme="minorHAnsi"/>
          <w:color w:val="000000"/>
          <w:szCs w:val="24"/>
          <w:lang w:val="pt-PT"/>
        </w:rPr>
        <w:t xml:space="preserve"> devedoras</w:t>
      </w:r>
      <w:r w:rsidRPr="0047043A">
        <w:rPr>
          <w:rFonts w:asciiTheme="minorHAnsi" w:hAnsiTheme="minorHAnsi" w:cstheme="minorHAnsi"/>
          <w:color w:val="000000"/>
          <w:szCs w:val="24"/>
          <w:lang w:val="pt-PT"/>
        </w:rPr>
        <w:t xml:space="preserve"> n</w:t>
      </w:r>
      <w:r w:rsidRPr="0047043A">
        <w:rPr>
          <w:rFonts w:asciiTheme="minorHAnsi" w:hAnsiTheme="minorHAnsi" w:cstheme="minorHAnsi" w:hint="eastAsia"/>
          <w:color w:val="000000"/>
          <w:szCs w:val="24"/>
          <w:lang w:val="pt-PT"/>
        </w:rPr>
        <w:t>ã</w:t>
      </w:r>
      <w:r w:rsidRPr="0047043A">
        <w:rPr>
          <w:rFonts w:asciiTheme="minorHAnsi" w:hAnsiTheme="minorHAnsi" w:cstheme="minorHAnsi"/>
          <w:color w:val="000000"/>
          <w:szCs w:val="24"/>
          <w:lang w:val="pt-PT"/>
        </w:rPr>
        <w:t>o compensadas</w:t>
      </w:r>
      <w:r w:rsidR="0033741D" w:rsidRPr="0047043A">
        <w:rPr>
          <w:rFonts w:asciiTheme="minorHAnsi" w:hAnsiTheme="minorHAnsi" w:cstheme="minorHAnsi"/>
          <w:color w:val="000000"/>
          <w:szCs w:val="24"/>
          <w:lang w:val="pt-PT"/>
        </w:rPr>
        <w:t xml:space="preserve"> pelo empregado</w:t>
      </w:r>
      <w:r w:rsidR="00180DB4" w:rsidRPr="0047043A">
        <w:rPr>
          <w:rFonts w:asciiTheme="minorHAnsi" w:hAnsiTheme="minorHAnsi" w:cstheme="minorHAnsi"/>
          <w:color w:val="000000"/>
          <w:szCs w:val="24"/>
          <w:lang w:val="pt-PT"/>
        </w:rPr>
        <w:t xml:space="preserve"> </w:t>
      </w:r>
      <w:r w:rsidRPr="0047043A">
        <w:rPr>
          <w:rFonts w:asciiTheme="minorHAnsi" w:hAnsiTheme="minorHAnsi" w:cstheme="minorHAnsi"/>
          <w:color w:val="000000"/>
          <w:szCs w:val="24"/>
          <w:lang w:val="pt-PT"/>
        </w:rPr>
        <w:t>at</w:t>
      </w:r>
      <w:r w:rsidRPr="0047043A">
        <w:rPr>
          <w:rFonts w:asciiTheme="minorHAnsi" w:hAnsiTheme="minorHAnsi" w:cstheme="minorHAnsi" w:hint="eastAsia"/>
          <w:color w:val="000000"/>
          <w:szCs w:val="24"/>
          <w:lang w:val="pt-PT"/>
        </w:rPr>
        <w:t>é</w:t>
      </w:r>
      <w:r w:rsidRPr="0047043A">
        <w:rPr>
          <w:rFonts w:asciiTheme="minorHAnsi" w:hAnsiTheme="minorHAnsi" w:cstheme="minorHAnsi"/>
          <w:color w:val="000000"/>
          <w:szCs w:val="24"/>
          <w:lang w:val="pt-PT"/>
        </w:rPr>
        <w:t xml:space="preserve"> o prazo final previsto</w:t>
      </w:r>
      <w:r w:rsidR="00DB5FB1">
        <w:rPr>
          <w:rFonts w:asciiTheme="minorHAnsi" w:hAnsiTheme="minorHAnsi" w:cstheme="minorHAnsi"/>
          <w:color w:val="000000"/>
          <w:szCs w:val="24"/>
          <w:lang w:val="pt-PT"/>
        </w:rPr>
        <w:t xml:space="preserve"> no parágrafo primeiro </w:t>
      </w:r>
      <w:r w:rsidRPr="0047043A">
        <w:rPr>
          <w:rFonts w:asciiTheme="minorHAnsi" w:hAnsiTheme="minorHAnsi" w:cstheme="minorHAnsi"/>
          <w:color w:val="000000"/>
          <w:szCs w:val="24"/>
          <w:lang w:val="pt-PT"/>
        </w:rPr>
        <w:t>ser</w:t>
      </w:r>
      <w:r w:rsidRPr="0047043A">
        <w:rPr>
          <w:rFonts w:asciiTheme="minorHAnsi" w:hAnsiTheme="minorHAnsi" w:cstheme="minorHAnsi" w:hint="eastAsia"/>
          <w:color w:val="000000"/>
          <w:szCs w:val="24"/>
          <w:lang w:val="pt-PT"/>
        </w:rPr>
        <w:t>ã</w:t>
      </w:r>
      <w:r w:rsidRPr="0047043A">
        <w:rPr>
          <w:rFonts w:asciiTheme="minorHAnsi" w:hAnsiTheme="minorHAnsi" w:cstheme="minorHAnsi"/>
          <w:color w:val="000000"/>
          <w:szCs w:val="24"/>
          <w:lang w:val="pt-PT"/>
        </w:rPr>
        <w:t>o descontadas em folha de pagamento</w:t>
      </w:r>
      <w:r w:rsidR="0033741D" w:rsidRPr="0047043A">
        <w:rPr>
          <w:rFonts w:asciiTheme="minorHAnsi" w:hAnsiTheme="minorHAnsi" w:cstheme="minorHAnsi"/>
          <w:color w:val="000000"/>
          <w:szCs w:val="24"/>
          <w:lang w:val="pt-PT"/>
        </w:rPr>
        <w:t>.</w:t>
      </w:r>
      <w:r w:rsidR="007D163C" w:rsidRPr="0047043A">
        <w:rPr>
          <w:rFonts w:asciiTheme="minorHAnsi" w:hAnsiTheme="minorHAnsi" w:cstheme="minorHAnsi"/>
          <w:color w:val="000000"/>
          <w:szCs w:val="24"/>
          <w:lang w:val="pt-PT"/>
        </w:rPr>
        <w:t xml:space="preserve"> </w:t>
      </w:r>
    </w:p>
    <w:p w:rsidR="006456C9" w:rsidRPr="0047043A" w:rsidRDefault="006456C9" w:rsidP="0047043A">
      <w:pPr>
        <w:pStyle w:val="Recuodecorpodetexto"/>
        <w:spacing w:line="240" w:lineRule="auto"/>
        <w:rPr>
          <w:rFonts w:asciiTheme="minorHAnsi" w:hAnsiTheme="minorHAnsi" w:cstheme="minorHAnsi"/>
          <w:color w:val="000000"/>
          <w:szCs w:val="24"/>
          <w:lang w:val="pt-PT"/>
        </w:rPr>
      </w:pPr>
    </w:p>
    <w:p w:rsidR="006456C9" w:rsidRPr="0047043A" w:rsidRDefault="006456C9" w:rsidP="0047043A">
      <w:pPr>
        <w:pStyle w:val="Recuodecorpodetexto"/>
        <w:spacing w:line="240" w:lineRule="auto"/>
        <w:ind w:left="0" w:firstLine="0"/>
        <w:rPr>
          <w:rFonts w:asciiTheme="minorHAnsi" w:hAnsiTheme="minorHAnsi" w:cstheme="minorHAnsi"/>
          <w:color w:val="000000"/>
          <w:szCs w:val="24"/>
          <w:lang w:val="pt-PT"/>
        </w:rPr>
      </w:pPr>
      <w:r w:rsidRPr="004E13B3">
        <w:rPr>
          <w:rFonts w:asciiTheme="minorHAnsi" w:hAnsiTheme="minorHAnsi" w:cstheme="minorHAnsi"/>
          <w:b/>
          <w:color w:val="000000"/>
          <w:szCs w:val="24"/>
          <w:u w:val="single"/>
          <w:lang w:val="pt-PT"/>
        </w:rPr>
        <w:t>Par</w:t>
      </w:r>
      <w:r w:rsidRPr="004E13B3">
        <w:rPr>
          <w:rFonts w:asciiTheme="minorHAnsi" w:hAnsiTheme="minorHAnsi" w:cstheme="minorHAnsi" w:hint="eastAsia"/>
          <w:b/>
          <w:color w:val="000000"/>
          <w:szCs w:val="24"/>
          <w:u w:val="single"/>
          <w:lang w:val="pt-PT"/>
        </w:rPr>
        <w:t>á</w:t>
      </w:r>
      <w:r w:rsidRPr="004E13B3">
        <w:rPr>
          <w:rFonts w:asciiTheme="minorHAnsi" w:hAnsiTheme="minorHAnsi" w:cstheme="minorHAnsi"/>
          <w:b/>
          <w:color w:val="000000"/>
          <w:szCs w:val="24"/>
          <w:u w:val="single"/>
          <w:lang w:val="pt-PT"/>
        </w:rPr>
        <w:t xml:space="preserve">grafo </w:t>
      </w:r>
      <w:r w:rsidR="00674D3C" w:rsidRPr="004E13B3">
        <w:rPr>
          <w:rFonts w:asciiTheme="minorHAnsi" w:hAnsiTheme="minorHAnsi" w:cstheme="minorHAnsi"/>
          <w:b/>
          <w:color w:val="000000"/>
          <w:szCs w:val="24"/>
          <w:u w:val="single"/>
          <w:lang w:val="pt-PT"/>
        </w:rPr>
        <w:t>D</w:t>
      </w:r>
      <w:r w:rsidR="00674D3C" w:rsidRPr="004E13B3">
        <w:rPr>
          <w:rFonts w:asciiTheme="minorHAnsi" w:hAnsiTheme="minorHAnsi" w:cstheme="minorHAnsi" w:hint="eastAsia"/>
          <w:b/>
          <w:color w:val="000000"/>
          <w:szCs w:val="24"/>
          <w:u w:val="single"/>
          <w:lang w:val="pt-PT"/>
        </w:rPr>
        <w:t>é</w:t>
      </w:r>
      <w:r w:rsidR="00674D3C" w:rsidRPr="004E13B3">
        <w:rPr>
          <w:rFonts w:asciiTheme="minorHAnsi" w:hAnsiTheme="minorHAnsi" w:cstheme="minorHAnsi"/>
          <w:b/>
          <w:color w:val="000000"/>
          <w:szCs w:val="24"/>
          <w:u w:val="single"/>
          <w:lang w:val="pt-PT"/>
        </w:rPr>
        <w:t>cimo</w:t>
      </w:r>
      <w:r w:rsidR="0095478B" w:rsidRPr="004E13B3">
        <w:rPr>
          <w:rFonts w:asciiTheme="minorHAnsi" w:hAnsiTheme="minorHAnsi" w:cstheme="minorHAnsi"/>
          <w:b/>
          <w:color w:val="000000"/>
          <w:szCs w:val="24"/>
          <w:u w:val="single"/>
          <w:lang w:val="pt-PT"/>
        </w:rPr>
        <w:t xml:space="preserve"> </w:t>
      </w:r>
      <w:r w:rsidR="00CE7D90">
        <w:rPr>
          <w:rFonts w:asciiTheme="minorHAnsi" w:hAnsiTheme="minorHAnsi" w:cstheme="minorHAnsi"/>
          <w:b/>
          <w:color w:val="000000"/>
          <w:szCs w:val="24"/>
          <w:u w:val="single"/>
          <w:lang w:val="pt-PT"/>
        </w:rPr>
        <w:t>Terceiro</w:t>
      </w:r>
      <w:r w:rsidR="00674D3C" w:rsidRPr="004E13B3">
        <w:rPr>
          <w:rFonts w:asciiTheme="minorHAnsi" w:hAnsiTheme="minorHAnsi" w:cstheme="minorHAnsi"/>
          <w:color w:val="000000"/>
          <w:szCs w:val="24"/>
          <w:lang w:val="pt-PT"/>
        </w:rPr>
        <w:t xml:space="preserve">: </w:t>
      </w:r>
      <w:r w:rsidRPr="004E13B3">
        <w:rPr>
          <w:rFonts w:asciiTheme="minorHAnsi" w:hAnsiTheme="minorHAnsi" w:cstheme="minorHAnsi"/>
          <w:color w:val="000000"/>
          <w:szCs w:val="24"/>
          <w:lang w:val="pt-PT"/>
        </w:rPr>
        <w:t>Se o empregado for desligado</w:t>
      </w:r>
      <w:r w:rsidR="0092358C" w:rsidRPr="004E13B3">
        <w:rPr>
          <w:rFonts w:asciiTheme="minorHAnsi" w:hAnsiTheme="minorHAnsi" w:cstheme="minorHAnsi"/>
          <w:color w:val="000000"/>
          <w:szCs w:val="24"/>
          <w:lang w:val="pt-PT"/>
        </w:rPr>
        <w:t>,</w:t>
      </w:r>
      <w:r w:rsidRPr="004E13B3">
        <w:rPr>
          <w:rFonts w:asciiTheme="minorHAnsi" w:hAnsiTheme="minorHAnsi" w:cstheme="minorHAnsi"/>
          <w:color w:val="000000"/>
          <w:szCs w:val="24"/>
          <w:lang w:val="pt-PT"/>
        </w:rPr>
        <w:t xml:space="preserve"> por iniciativa da empresa</w:t>
      </w:r>
      <w:r w:rsidR="0092358C" w:rsidRPr="004E13B3">
        <w:rPr>
          <w:rFonts w:asciiTheme="minorHAnsi" w:hAnsiTheme="minorHAnsi" w:cstheme="minorHAnsi"/>
          <w:color w:val="000000"/>
          <w:szCs w:val="24"/>
          <w:lang w:val="pt-PT"/>
        </w:rPr>
        <w:t>,</w:t>
      </w:r>
      <w:r w:rsidRPr="004E13B3">
        <w:rPr>
          <w:rFonts w:asciiTheme="minorHAnsi" w:hAnsiTheme="minorHAnsi" w:cstheme="minorHAnsi"/>
          <w:color w:val="000000"/>
          <w:szCs w:val="24"/>
          <w:lang w:val="pt-PT"/>
        </w:rPr>
        <w:t xml:space="preserve"> sem justa causa ou vier a se aposentar por invalidez e, por estes motivos, ficar impossibilitado de compensar as horas </w:t>
      </w:r>
      <w:r w:rsidR="00AA2D89" w:rsidRPr="004E13B3">
        <w:rPr>
          <w:rFonts w:asciiTheme="minorHAnsi" w:hAnsiTheme="minorHAnsi" w:cstheme="minorHAnsi"/>
          <w:color w:val="000000"/>
          <w:szCs w:val="24"/>
          <w:lang w:val="pt-PT"/>
        </w:rPr>
        <w:t>dev</w:t>
      </w:r>
      <w:r w:rsidR="00107A84" w:rsidRPr="004E13B3">
        <w:rPr>
          <w:rFonts w:asciiTheme="minorHAnsi" w:hAnsiTheme="minorHAnsi" w:cstheme="minorHAnsi"/>
          <w:color w:val="000000"/>
          <w:szCs w:val="24"/>
          <w:lang w:val="pt-PT"/>
        </w:rPr>
        <w:t>ed</w:t>
      </w:r>
      <w:r w:rsidR="00AA2D89" w:rsidRPr="004E13B3">
        <w:rPr>
          <w:rFonts w:asciiTheme="minorHAnsi" w:hAnsiTheme="minorHAnsi" w:cstheme="minorHAnsi"/>
          <w:color w:val="000000"/>
          <w:szCs w:val="24"/>
          <w:lang w:val="pt-PT"/>
        </w:rPr>
        <w:t xml:space="preserve">oras </w:t>
      </w:r>
      <w:r w:rsidRPr="004E13B3">
        <w:rPr>
          <w:rFonts w:asciiTheme="minorHAnsi" w:hAnsiTheme="minorHAnsi" w:cstheme="minorHAnsi"/>
          <w:color w:val="000000"/>
          <w:szCs w:val="24"/>
          <w:lang w:val="pt-PT"/>
        </w:rPr>
        <w:t>at</w:t>
      </w:r>
      <w:r w:rsidRPr="004E13B3">
        <w:rPr>
          <w:rFonts w:asciiTheme="minorHAnsi" w:hAnsiTheme="minorHAnsi" w:cstheme="minorHAnsi" w:hint="eastAsia"/>
          <w:color w:val="000000"/>
          <w:szCs w:val="24"/>
          <w:lang w:val="pt-PT"/>
        </w:rPr>
        <w:t>é</w:t>
      </w:r>
      <w:r w:rsidRPr="004E13B3">
        <w:rPr>
          <w:rFonts w:asciiTheme="minorHAnsi" w:hAnsiTheme="minorHAnsi" w:cstheme="minorHAnsi"/>
          <w:color w:val="000000"/>
          <w:szCs w:val="24"/>
          <w:lang w:val="pt-PT"/>
        </w:rPr>
        <w:t xml:space="preserve"> o t</w:t>
      </w:r>
      <w:r w:rsidRPr="004E13B3">
        <w:rPr>
          <w:rFonts w:asciiTheme="minorHAnsi" w:hAnsiTheme="minorHAnsi" w:cstheme="minorHAnsi" w:hint="eastAsia"/>
          <w:color w:val="000000"/>
          <w:szCs w:val="24"/>
          <w:lang w:val="pt-PT"/>
        </w:rPr>
        <w:t>é</w:t>
      </w:r>
      <w:r w:rsidRPr="004E13B3">
        <w:rPr>
          <w:rFonts w:asciiTheme="minorHAnsi" w:hAnsiTheme="minorHAnsi" w:cstheme="minorHAnsi"/>
          <w:color w:val="000000"/>
          <w:szCs w:val="24"/>
          <w:lang w:val="pt-PT"/>
        </w:rPr>
        <w:t xml:space="preserve">rmino do prazo previsto neste acordo, </w:t>
      </w:r>
      <w:r w:rsidR="003C3367" w:rsidRPr="004E13B3">
        <w:rPr>
          <w:rFonts w:asciiTheme="minorHAnsi" w:hAnsiTheme="minorHAnsi" w:cstheme="minorHAnsi"/>
          <w:color w:val="000000"/>
          <w:szCs w:val="24"/>
          <w:lang w:val="pt-PT"/>
        </w:rPr>
        <w:t>nenhum</w:t>
      </w:r>
      <w:r w:rsidR="00107A84" w:rsidRPr="004E13B3">
        <w:rPr>
          <w:rFonts w:asciiTheme="minorHAnsi" w:hAnsiTheme="minorHAnsi" w:cstheme="minorHAnsi"/>
          <w:color w:val="000000"/>
          <w:szCs w:val="24"/>
          <w:lang w:val="pt-PT"/>
        </w:rPr>
        <w:t xml:space="preserve"> valor </w:t>
      </w:r>
      <w:r w:rsidR="003C3367" w:rsidRPr="004E13B3">
        <w:rPr>
          <w:rFonts w:asciiTheme="minorHAnsi" w:hAnsiTheme="minorHAnsi" w:cstheme="minorHAnsi"/>
          <w:color w:val="000000"/>
          <w:szCs w:val="24"/>
          <w:lang w:val="pt-PT"/>
        </w:rPr>
        <w:t>será descontad</w:t>
      </w:r>
      <w:r w:rsidR="00107A84" w:rsidRPr="004E13B3">
        <w:rPr>
          <w:rFonts w:asciiTheme="minorHAnsi" w:hAnsiTheme="minorHAnsi" w:cstheme="minorHAnsi"/>
          <w:color w:val="000000"/>
          <w:szCs w:val="24"/>
          <w:lang w:val="pt-PT"/>
        </w:rPr>
        <w:t>o</w:t>
      </w:r>
      <w:r w:rsidR="00A4372F" w:rsidRPr="004E13B3">
        <w:rPr>
          <w:rFonts w:asciiTheme="minorHAnsi" w:hAnsiTheme="minorHAnsi" w:cstheme="minorHAnsi"/>
          <w:color w:val="000000"/>
          <w:szCs w:val="24"/>
          <w:lang w:val="pt-PT"/>
        </w:rPr>
        <w:t xml:space="preserve">. Nas demais modalidades </w:t>
      </w:r>
      <w:r w:rsidRPr="004E13B3">
        <w:rPr>
          <w:rFonts w:asciiTheme="minorHAnsi" w:hAnsiTheme="minorHAnsi" w:cstheme="minorHAnsi"/>
          <w:color w:val="000000"/>
          <w:szCs w:val="24"/>
          <w:lang w:val="pt-PT"/>
        </w:rPr>
        <w:t>de rescis</w:t>
      </w:r>
      <w:r w:rsidRPr="004E13B3">
        <w:rPr>
          <w:rFonts w:asciiTheme="minorHAnsi" w:hAnsiTheme="minorHAnsi" w:cstheme="minorHAnsi" w:hint="eastAsia"/>
          <w:color w:val="000000"/>
          <w:szCs w:val="24"/>
          <w:lang w:val="pt-PT"/>
        </w:rPr>
        <w:t>ã</w:t>
      </w:r>
      <w:r w:rsidRPr="004E13B3">
        <w:rPr>
          <w:rFonts w:asciiTheme="minorHAnsi" w:hAnsiTheme="minorHAnsi" w:cstheme="minorHAnsi"/>
          <w:color w:val="000000"/>
          <w:szCs w:val="24"/>
          <w:lang w:val="pt-PT"/>
        </w:rPr>
        <w:t>o, haver</w:t>
      </w:r>
      <w:r w:rsidRPr="004E13B3">
        <w:rPr>
          <w:rFonts w:asciiTheme="minorHAnsi" w:hAnsiTheme="minorHAnsi" w:cstheme="minorHAnsi" w:hint="eastAsia"/>
          <w:color w:val="000000"/>
          <w:szCs w:val="24"/>
          <w:lang w:val="pt-PT"/>
        </w:rPr>
        <w:t>á</w:t>
      </w:r>
      <w:r w:rsidRPr="004E13B3">
        <w:rPr>
          <w:rFonts w:asciiTheme="minorHAnsi" w:hAnsiTheme="minorHAnsi" w:cstheme="minorHAnsi"/>
          <w:color w:val="000000"/>
          <w:szCs w:val="24"/>
          <w:lang w:val="pt-PT"/>
        </w:rPr>
        <w:t xml:space="preserve"> o desconto das </w:t>
      </w:r>
      <w:r w:rsidR="00B5460D" w:rsidRPr="004E13B3">
        <w:rPr>
          <w:rFonts w:asciiTheme="minorHAnsi" w:hAnsiTheme="minorHAnsi" w:cstheme="minorHAnsi"/>
          <w:color w:val="000000"/>
          <w:szCs w:val="24"/>
          <w:lang w:val="pt-PT"/>
        </w:rPr>
        <w:t xml:space="preserve">referidas </w:t>
      </w:r>
      <w:r w:rsidRPr="004E13B3">
        <w:rPr>
          <w:rFonts w:asciiTheme="minorHAnsi" w:hAnsiTheme="minorHAnsi" w:cstheme="minorHAnsi"/>
          <w:color w:val="000000"/>
          <w:szCs w:val="24"/>
          <w:lang w:val="pt-PT"/>
        </w:rPr>
        <w:t>horas nas verbas rescis</w:t>
      </w:r>
      <w:r w:rsidRPr="004E13B3">
        <w:rPr>
          <w:rFonts w:asciiTheme="minorHAnsi" w:hAnsiTheme="minorHAnsi" w:cstheme="minorHAnsi" w:hint="eastAsia"/>
          <w:color w:val="000000"/>
          <w:szCs w:val="24"/>
          <w:lang w:val="pt-PT"/>
        </w:rPr>
        <w:t>ó</w:t>
      </w:r>
      <w:r w:rsidRPr="004E13B3">
        <w:rPr>
          <w:rFonts w:asciiTheme="minorHAnsi" w:hAnsiTheme="minorHAnsi" w:cstheme="minorHAnsi"/>
          <w:color w:val="000000"/>
          <w:szCs w:val="24"/>
          <w:lang w:val="pt-PT"/>
        </w:rPr>
        <w:t>rias, observado o limite de desconto previsto na legisla</w:t>
      </w:r>
      <w:r w:rsidRPr="004E13B3">
        <w:rPr>
          <w:rFonts w:asciiTheme="minorHAnsi" w:hAnsiTheme="minorHAnsi" w:cstheme="minorHAnsi" w:hint="eastAsia"/>
          <w:color w:val="000000"/>
          <w:szCs w:val="24"/>
          <w:lang w:val="pt-PT"/>
        </w:rPr>
        <w:t>çã</w:t>
      </w:r>
      <w:r w:rsidRPr="004E13B3">
        <w:rPr>
          <w:rFonts w:asciiTheme="minorHAnsi" w:hAnsiTheme="minorHAnsi" w:cstheme="minorHAnsi"/>
          <w:color w:val="000000"/>
          <w:szCs w:val="24"/>
          <w:lang w:val="pt-PT"/>
        </w:rPr>
        <w:t>o vigente.</w:t>
      </w:r>
      <w:r w:rsidRPr="0047043A">
        <w:rPr>
          <w:rFonts w:asciiTheme="minorHAnsi" w:hAnsiTheme="minorHAnsi" w:cstheme="minorHAnsi"/>
          <w:color w:val="000000"/>
          <w:szCs w:val="24"/>
          <w:lang w:val="pt-PT"/>
        </w:rPr>
        <w:t xml:space="preserve">  </w:t>
      </w:r>
    </w:p>
    <w:p w:rsidR="00A4372F" w:rsidRDefault="00A4372F" w:rsidP="004046F6">
      <w:pPr>
        <w:pStyle w:val="Recuodecorpodetexto"/>
        <w:spacing w:line="240" w:lineRule="auto"/>
        <w:rPr>
          <w:rFonts w:asciiTheme="minorHAnsi" w:hAnsiTheme="minorHAnsi" w:cstheme="minorHAnsi"/>
          <w:b/>
          <w:color w:val="000000"/>
          <w:szCs w:val="24"/>
          <w:u w:val="single"/>
          <w:lang w:val="pt-PT"/>
        </w:rPr>
      </w:pPr>
    </w:p>
    <w:p w:rsidR="001130C8" w:rsidRPr="004F14D8" w:rsidRDefault="001130C8" w:rsidP="002127F9">
      <w:pPr>
        <w:pStyle w:val="Recuodecorpodetexto"/>
        <w:spacing w:line="240" w:lineRule="auto"/>
        <w:ind w:left="0" w:firstLine="0"/>
        <w:rPr>
          <w:rFonts w:asciiTheme="minorHAnsi" w:hAnsiTheme="minorHAnsi" w:cstheme="minorHAnsi"/>
          <w:color w:val="000000"/>
          <w:szCs w:val="24"/>
          <w:lang w:val="pt-PT"/>
        </w:rPr>
      </w:pPr>
      <w:r w:rsidRPr="002127F9">
        <w:rPr>
          <w:rFonts w:asciiTheme="minorHAnsi" w:hAnsiTheme="minorHAnsi" w:cstheme="minorHAnsi"/>
          <w:color w:val="000000"/>
          <w:szCs w:val="24"/>
          <w:lang w:val="pt-PT"/>
        </w:rPr>
        <w:t xml:space="preserve"> </w:t>
      </w:r>
      <w:r w:rsidR="00420B54" w:rsidRPr="002127F9">
        <w:rPr>
          <w:rFonts w:asciiTheme="minorHAnsi" w:hAnsiTheme="minorHAnsi" w:cstheme="minorHAnsi"/>
          <w:b/>
          <w:color w:val="000000"/>
          <w:szCs w:val="24"/>
          <w:lang w:val="pt-PT"/>
        </w:rPr>
        <w:t xml:space="preserve">Parágrafo Décimo </w:t>
      </w:r>
      <w:r w:rsidR="00F121F2" w:rsidRPr="002127F9">
        <w:rPr>
          <w:rFonts w:asciiTheme="minorHAnsi" w:hAnsiTheme="minorHAnsi" w:cstheme="minorHAnsi"/>
          <w:b/>
          <w:color w:val="000000"/>
          <w:szCs w:val="24"/>
          <w:lang w:val="pt-PT"/>
        </w:rPr>
        <w:t>Quarto</w:t>
      </w:r>
      <w:r w:rsidR="00420B54" w:rsidRPr="002127F9">
        <w:rPr>
          <w:rFonts w:asciiTheme="minorHAnsi" w:hAnsiTheme="minorHAnsi" w:cstheme="minorHAnsi"/>
          <w:color w:val="000000"/>
          <w:szCs w:val="24"/>
          <w:lang w:val="pt-PT"/>
        </w:rPr>
        <w:t xml:space="preserve">: </w:t>
      </w:r>
      <w:r w:rsidR="004F14D8">
        <w:rPr>
          <w:rFonts w:asciiTheme="minorHAnsi" w:hAnsiTheme="minorHAnsi" w:cstheme="minorHAnsi"/>
          <w:color w:val="000000"/>
          <w:szCs w:val="24"/>
          <w:lang w:val="pt-PT"/>
        </w:rPr>
        <w:t xml:space="preserve">As </w:t>
      </w:r>
      <w:r w:rsidR="002127F9">
        <w:rPr>
          <w:rFonts w:asciiTheme="minorHAnsi" w:hAnsiTheme="minorHAnsi" w:cstheme="minorHAnsi"/>
          <w:color w:val="000000"/>
          <w:szCs w:val="24"/>
          <w:lang w:val="pt-PT"/>
        </w:rPr>
        <w:t xml:space="preserve">eventuais </w:t>
      </w:r>
      <w:r w:rsidR="00390E4F">
        <w:rPr>
          <w:rFonts w:asciiTheme="minorHAnsi" w:hAnsiTheme="minorHAnsi" w:cstheme="minorHAnsi"/>
          <w:color w:val="000000"/>
          <w:szCs w:val="24"/>
          <w:lang w:val="pt-PT"/>
        </w:rPr>
        <w:t xml:space="preserve">horas negativas </w:t>
      </w:r>
      <w:r w:rsidR="008256F8">
        <w:rPr>
          <w:rFonts w:asciiTheme="minorHAnsi" w:hAnsiTheme="minorHAnsi" w:cstheme="minorHAnsi"/>
          <w:color w:val="000000"/>
          <w:szCs w:val="24"/>
          <w:lang w:val="pt-PT"/>
        </w:rPr>
        <w:t>realizadas até o dia 30/</w:t>
      </w:r>
      <w:r w:rsidR="0097285B">
        <w:rPr>
          <w:rFonts w:asciiTheme="minorHAnsi" w:hAnsiTheme="minorHAnsi" w:cstheme="minorHAnsi"/>
          <w:color w:val="000000"/>
          <w:szCs w:val="24"/>
          <w:lang w:val="pt-PT"/>
        </w:rPr>
        <w:t>04/2020</w:t>
      </w:r>
      <w:r w:rsidR="002127F9">
        <w:rPr>
          <w:rFonts w:asciiTheme="minorHAnsi" w:hAnsiTheme="minorHAnsi" w:cstheme="minorHAnsi"/>
          <w:color w:val="000000"/>
          <w:szCs w:val="24"/>
          <w:lang w:val="pt-PT"/>
        </w:rPr>
        <w:t xml:space="preserve"> já foram compensadas ou abonadas, conforme o caso</w:t>
      </w:r>
      <w:r w:rsidR="0044661D">
        <w:rPr>
          <w:rFonts w:asciiTheme="minorHAnsi" w:hAnsiTheme="minorHAnsi" w:cstheme="minorHAnsi"/>
          <w:color w:val="000000"/>
          <w:szCs w:val="24"/>
          <w:lang w:val="pt-PT"/>
        </w:rPr>
        <w:t>, dentro do regime de compensação vigente</w:t>
      </w:r>
      <w:r w:rsidR="002127F9">
        <w:rPr>
          <w:rFonts w:asciiTheme="minorHAnsi" w:hAnsiTheme="minorHAnsi" w:cstheme="minorHAnsi"/>
          <w:color w:val="000000"/>
          <w:szCs w:val="24"/>
          <w:lang w:val="pt-PT"/>
        </w:rPr>
        <w:t>.</w:t>
      </w:r>
    </w:p>
    <w:p w:rsidR="00B55D59" w:rsidRDefault="00B55D59" w:rsidP="004046F6">
      <w:pPr>
        <w:pStyle w:val="Recuodecorpodetexto"/>
        <w:spacing w:line="240" w:lineRule="auto"/>
        <w:rPr>
          <w:rFonts w:asciiTheme="minorHAnsi" w:hAnsiTheme="minorHAnsi" w:cstheme="minorHAnsi"/>
          <w:b/>
          <w:color w:val="000000"/>
          <w:szCs w:val="24"/>
          <w:u w:val="single"/>
          <w:lang w:val="pt-PT"/>
        </w:rPr>
      </w:pPr>
    </w:p>
    <w:p w:rsidR="00DD0E49" w:rsidRPr="0047043A" w:rsidRDefault="00DD0E49" w:rsidP="0047043A">
      <w:pPr>
        <w:pStyle w:val="Ttulo1"/>
        <w:spacing w:before="0"/>
        <w:rPr>
          <w:rFonts w:asciiTheme="minorHAnsi" w:hAnsiTheme="minorHAnsi" w:cstheme="minorHAnsi"/>
          <w:szCs w:val="24"/>
        </w:rPr>
      </w:pPr>
      <w:r w:rsidRPr="0047043A">
        <w:rPr>
          <w:rFonts w:asciiTheme="minorHAnsi" w:hAnsiTheme="minorHAnsi" w:cstheme="minorHAnsi"/>
          <w:szCs w:val="24"/>
        </w:rPr>
        <w:t xml:space="preserve">CLÁUSULA </w:t>
      </w:r>
      <w:r w:rsidR="000417A1">
        <w:rPr>
          <w:rFonts w:asciiTheme="minorHAnsi" w:hAnsiTheme="minorHAnsi" w:cstheme="minorHAnsi"/>
          <w:szCs w:val="24"/>
        </w:rPr>
        <w:t>QUARTA</w:t>
      </w:r>
      <w:r w:rsidRPr="0047043A">
        <w:rPr>
          <w:rFonts w:asciiTheme="minorHAnsi" w:hAnsiTheme="minorHAnsi" w:cstheme="minorHAnsi"/>
          <w:szCs w:val="24"/>
        </w:rPr>
        <w:t xml:space="preserve"> </w:t>
      </w:r>
      <w:r w:rsidR="003B03E7">
        <w:rPr>
          <w:rFonts w:asciiTheme="minorHAnsi" w:hAnsiTheme="minorHAnsi" w:cstheme="minorHAnsi"/>
          <w:szCs w:val="24"/>
        </w:rPr>
        <w:t>–</w:t>
      </w:r>
      <w:r w:rsidRPr="0047043A">
        <w:rPr>
          <w:rFonts w:asciiTheme="minorHAnsi" w:hAnsiTheme="minorHAnsi" w:cstheme="minorHAnsi"/>
          <w:szCs w:val="24"/>
        </w:rPr>
        <w:t xml:space="preserve"> </w:t>
      </w:r>
      <w:r w:rsidR="003B03E7">
        <w:rPr>
          <w:rFonts w:asciiTheme="minorHAnsi" w:hAnsiTheme="minorHAnsi" w:cstheme="minorHAnsi"/>
          <w:szCs w:val="24"/>
        </w:rPr>
        <w:t>MEDIDAS IMPLEMENTADAS</w:t>
      </w:r>
    </w:p>
    <w:p w:rsidR="00DD0E49" w:rsidRPr="0047043A" w:rsidRDefault="00DD0E49" w:rsidP="0047043A">
      <w:pPr>
        <w:pStyle w:val="Corpodetexto"/>
        <w:rPr>
          <w:rFonts w:asciiTheme="minorHAnsi" w:hAnsiTheme="minorHAnsi" w:cstheme="minorHAnsi"/>
          <w:b/>
          <w:szCs w:val="24"/>
          <w:lang w:val="pt-PT"/>
        </w:rPr>
      </w:pPr>
    </w:p>
    <w:p w:rsidR="00AC4FEB" w:rsidRPr="0047043A" w:rsidRDefault="002764CF" w:rsidP="0047043A">
      <w:pPr>
        <w:pStyle w:val="Corpodetexto"/>
        <w:ind w:right="158"/>
        <w:rPr>
          <w:rFonts w:asciiTheme="minorHAnsi" w:hAnsiTheme="minorHAnsi" w:cstheme="minorHAnsi"/>
          <w:szCs w:val="24"/>
        </w:rPr>
      </w:pPr>
      <w:r>
        <w:rPr>
          <w:rFonts w:asciiTheme="minorHAnsi" w:hAnsiTheme="minorHAnsi" w:cstheme="minorHAnsi"/>
          <w:szCs w:val="24"/>
        </w:rPr>
        <w:t>O Sindicato reconhece que as medidas descritas n</w:t>
      </w:r>
      <w:r w:rsidR="009B4F7C">
        <w:rPr>
          <w:rFonts w:asciiTheme="minorHAnsi" w:hAnsiTheme="minorHAnsi" w:cstheme="minorHAnsi"/>
          <w:szCs w:val="24"/>
        </w:rPr>
        <w:t>o presente Acordo Coletivo de Trabalho</w:t>
      </w:r>
      <w:r>
        <w:rPr>
          <w:rFonts w:asciiTheme="minorHAnsi" w:hAnsiTheme="minorHAnsi" w:cstheme="minorHAnsi"/>
          <w:szCs w:val="24"/>
        </w:rPr>
        <w:t xml:space="preserve"> são</w:t>
      </w:r>
      <w:r w:rsidR="007916E2">
        <w:rPr>
          <w:rFonts w:asciiTheme="minorHAnsi" w:hAnsiTheme="minorHAnsi" w:cstheme="minorHAnsi"/>
          <w:szCs w:val="24"/>
        </w:rPr>
        <w:t xml:space="preserve"> válidas e</w:t>
      </w:r>
      <w:r>
        <w:rPr>
          <w:rFonts w:asciiTheme="minorHAnsi" w:hAnsiTheme="minorHAnsi" w:cstheme="minorHAnsi"/>
          <w:szCs w:val="24"/>
        </w:rPr>
        <w:t xml:space="preserve"> suficientes</w:t>
      </w:r>
      <w:r w:rsidR="001F671E">
        <w:rPr>
          <w:rFonts w:asciiTheme="minorHAnsi" w:hAnsiTheme="minorHAnsi" w:cstheme="minorHAnsi"/>
          <w:szCs w:val="24"/>
        </w:rPr>
        <w:t>, dentro dos parâmetros científicos e técnicos conhecidos na data de sua assinatura,</w:t>
      </w:r>
      <w:r>
        <w:rPr>
          <w:rFonts w:asciiTheme="minorHAnsi" w:hAnsiTheme="minorHAnsi" w:cstheme="minorHAnsi"/>
          <w:szCs w:val="24"/>
        </w:rPr>
        <w:t xml:space="preserve"> para a proteção do empregado neste período e foram implementadas mediante entendimentos</w:t>
      </w:r>
      <w:r w:rsidR="00B400C8">
        <w:rPr>
          <w:rFonts w:asciiTheme="minorHAnsi" w:hAnsiTheme="minorHAnsi" w:cstheme="minorHAnsi"/>
          <w:szCs w:val="24"/>
        </w:rPr>
        <w:t xml:space="preserve"> em mesa de negociação.</w:t>
      </w:r>
    </w:p>
    <w:p w:rsidR="00DD0E49" w:rsidRPr="0047043A" w:rsidRDefault="00DD0E49" w:rsidP="0047043A">
      <w:pPr>
        <w:pStyle w:val="Corpodetexto"/>
        <w:rPr>
          <w:rFonts w:asciiTheme="minorHAnsi" w:hAnsiTheme="minorHAnsi" w:cstheme="minorHAnsi"/>
          <w:szCs w:val="24"/>
        </w:rPr>
      </w:pPr>
    </w:p>
    <w:p w:rsidR="00DD0E49" w:rsidRPr="0047043A" w:rsidRDefault="00DD0E49" w:rsidP="0047043A">
      <w:pPr>
        <w:pStyle w:val="Ttulo1"/>
        <w:spacing w:before="0"/>
        <w:rPr>
          <w:rFonts w:asciiTheme="minorHAnsi" w:hAnsiTheme="minorHAnsi" w:cstheme="minorHAnsi"/>
          <w:szCs w:val="24"/>
        </w:rPr>
      </w:pPr>
      <w:r w:rsidRPr="0047043A">
        <w:rPr>
          <w:rFonts w:asciiTheme="minorHAnsi" w:hAnsiTheme="minorHAnsi" w:cstheme="minorHAnsi"/>
          <w:szCs w:val="24"/>
        </w:rPr>
        <w:t xml:space="preserve">CLÁUSULA  </w:t>
      </w:r>
      <w:r w:rsidR="000417A1">
        <w:rPr>
          <w:rFonts w:asciiTheme="minorHAnsi" w:hAnsiTheme="minorHAnsi" w:cstheme="minorHAnsi"/>
          <w:szCs w:val="24"/>
        </w:rPr>
        <w:t>QUINTA</w:t>
      </w:r>
      <w:r w:rsidR="00CF0FAE" w:rsidRPr="0047043A">
        <w:rPr>
          <w:rFonts w:asciiTheme="minorHAnsi" w:hAnsiTheme="minorHAnsi" w:cstheme="minorHAnsi"/>
          <w:szCs w:val="24"/>
        </w:rPr>
        <w:t xml:space="preserve"> - VIGÊNCIA</w:t>
      </w:r>
    </w:p>
    <w:p w:rsidR="00DD0E49" w:rsidRPr="0047043A" w:rsidRDefault="00DD0E49" w:rsidP="0047043A">
      <w:pPr>
        <w:pStyle w:val="Corpodetexto"/>
        <w:rPr>
          <w:rFonts w:asciiTheme="minorHAnsi" w:hAnsiTheme="minorHAnsi" w:cstheme="minorHAnsi"/>
          <w:b/>
          <w:szCs w:val="24"/>
        </w:rPr>
      </w:pPr>
    </w:p>
    <w:p w:rsidR="00DD0E49" w:rsidRPr="0047043A" w:rsidRDefault="000A28EB" w:rsidP="0047043A">
      <w:pPr>
        <w:pStyle w:val="Corpodetexto"/>
        <w:ind w:right="154"/>
        <w:rPr>
          <w:rFonts w:asciiTheme="minorHAnsi" w:hAnsiTheme="minorHAnsi" w:cstheme="minorHAnsi"/>
          <w:szCs w:val="24"/>
        </w:rPr>
      </w:pPr>
      <w:r w:rsidRPr="0047043A">
        <w:rPr>
          <w:rFonts w:asciiTheme="minorHAnsi" w:hAnsiTheme="minorHAnsi" w:cstheme="minorHAnsi"/>
          <w:szCs w:val="24"/>
        </w:rPr>
        <w:t>O</w:t>
      </w:r>
      <w:r w:rsidR="00DD0E49" w:rsidRPr="0047043A">
        <w:rPr>
          <w:rFonts w:asciiTheme="minorHAnsi" w:hAnsiTheme="minorHAnsi" w:cstheme="minorHAnsi"/>
          <w:szCs w:val="24"/>
        </w:rPr>
        <w:t xml:space="preserve"> presente </w:t>
      </w:r>
      <w:r w:rsidRPr="0047043A">
        <w:rPr>
          <w:rFonts w:asciiTheme="minorHAnsi" w:hAnsiTheme="minorHAnsi" w:cstheme="minorHAnsi"/>
          <w:szCs w:val="24"/>
        </w:rPr>
        <w:t>Acordo Coletivo</w:t>
      </w:r>
      <w:r w:rsidR="00DD0E49" w:rsidRPr="0047043A">
        <w:rPr>
          <w:rFonts w:asciiTheme="minorHAnsi" w:hAnsiTheme="minorHAnsi" w:cstheme="minorHAnsi"/>
          <w:szCs w:val="24"/>
        </w:rPr>
        <w:t xml:space="preserve"> de Trabalho produzirá efeitos </w:t>
      </w:r>
      <w:r w:rsidR="00F168D4">
        <w:rPr>
          <w:rFonts w:asciiTheme="minorHAnsi" w:hAnsiTheme="minorHAnsi" w:cstheme="minorHAnsi"/>
          <w:szCs w:val="24"/>
        </w:rPr>
        <w:t>por 2 (dois) anos a contar da sua assinatura, sendo que</w:t>
      </w:r>
      <w:r w:rsidR="00C7368C">
        <w:rPr>
          <w:rFonts w:asciiTheme="minorHAnsi" w:hAnsiTheme="minorHAnsi" w:cstheme="minorHAnsi"/>
          <w:szCs w:val="24"/>
        </w:rPr>
        <w:t>,</w:t>
      </w:r>
      <w:r w:rsidR="00F168D4">
        <w:rPr>
          <w:rFonts w:asciiTheme="minorHAnsi" w:hAnsiTheme="minorHAnsi" w:cstheme="minorHAnsi"/>
          <w:szCs w:val="24"/>
        </w:rPr>
        <w:t xml:space="preserve"> para o regime </w:t>
      </w:r>
      <w:r w:rsidR="001130C8">
        <w:rPr>
          <w:rFonts w:asciiTheme="minorHAnsi" w:hAnsiTheme="minorHAnsi" w:cstheme="minorHAnsi"/>
          <w:szCs w:val="24"/>
        </w:rPr>
        <w:t xml:space="preserve">especial </w:t>
      </w:r>
      <w:r w:rsidR="00F168D4">
        <w:rPr>
          <w:rFonts w:asciiTheme="minorHAnsi" w:hAnsiTheme="minorHAnsi" w:cstheme="minorHAnsi"/>
          <w:szCs w:val="24"/>
        </w:rPr>
        <w:t xml:space="preserve">de compensação </w:t>
      </w:r>
      <w:r w:rsidR="00C7368C">
        <w:rPr>
          <w:rFonts w:asciiTheme="minorHAnsi" w:hAnsiTheme="minorHAnsi" w:cstheme="minorHAnsi"/>
          <w:szCs w:val="24"/>
        </w:rPr>
        <w:t xml:space="preserve">ora pactuado, produzirá </w:t>
      </w:r>
      <w:r w:rsidR="001130C8">
        <w:rPr>
          <w:rFonts w:asciiTheme="minorHAnsi" w:hAnsiTheme="minorHAnsi" w:cstheme="minorHAnsi"/>
          <w:szCs w:val="24"/>
        </w:rPr>
        <w:t xml:space="preserve">efeitos </w:t>
      </w:r>
      <w:r w:rsidR="00F168D4">
        <w:rPr>
          <w:rFonts w:asciiTheme="minorHAnsi" w:hAnsiTheme="minorHAnsi" w:cstheme="minorHAnsi"/>
          <w:szCs w:val="24"/>
        </w:rPr>
        <w:t xml:space="preserve">até </w:t>
      </w:r>
      <w:r w:rsidR="00C7368C">
        <w:rPr>
          <w:rFonts w:asciiTheme="minorHAnsi" w:hAnsiTheme="minorHAnsi" w:cstheme="minorHAnsi"/>
          <w:szCs w:val="24"/>
        </w:rPr>
        <w:t xml:space="preserve">31.12.2021. </w:t>
      </w:r>
    </w:p>
    <w:p w:rsidR="00DD0E49" w:rsidRPr="0047043A" w:rsidRDefault="00DD0E49" w:rsidP="0047043A">
      <w:pPr>
        <w:pStyle w:val="Corpodetexto"/>
        <w:rPr>
          <w:rFonts w:asciiTheme="minorHAnsi" w:hAnsiTheme="minorHAnsi" w:cstheme="minorHAnsi"/>
          <w:szCs w:val="24"/>
        </w:rPr>
      </w:pPr>
    </w:p>
    <w:p w:rsidR="00F310B9" w:rsidRPr="00215F8B" w:rsidRDefault="007D163C" w:rsidP="0047043A">
      <w:pPr>
        <w:pStyle w:val="Corpodetexto"/>
        <w:spacing w:before="120"/>
        <w:ind w:right="102"/>
        <w:rPr>
          <w:rFonts w:asciiTheme="minorHAnsi" w:hAnsiTheme="minorHAnsi" w:cstheme="minorHAnsi"/>
          <w:b/>
          <w:color w:val="000000" w:themeColor="text1"/>
          <w:szCs w:val="24"/>
          <w:u w:val="single"/>
        </w:rPr>
      </w:pPr>
      <w:r w:rsidRPr="00215F8B">
        <w:rPr>
          <w:rFonts w:asciiTheme="minorHAnsi" w:hAnsiTheme="minorHAnsi" w:cstheme="minorHAnsi"/>
          <w:b/>
          <w:color w:val="000000" w:themeColor="text1"/>
          <w:szCs w:val="24"/>
          <w:u w:val="single"/>
        </w:rPr>
        <w:lastRenderedPageBreak/>
        <w:t>CL</w:t>
      </w:r>
      <w:r w:rsidRPr="00215F8B">
        <w:rPr>
          <w:rFonts w:asciiTheme="minorHAnsi" w:hAnsiTheme="minorHAnsi" w:cstheme="minorHAnsi" w:hint="eastAsia"/>
          <w:b/>
          <w:color w:val="000000" w:themeColor="text1"/>
          <w:szCs w:val="24"/>
          <w:u w:val="single"/>
        </w:rPr>
        <w:t>Á</w:t>
      </w:r>
      <w:r w:rsidRPr="00215F8B">
        <w:rPr>
          <w:rFonts w:asciiTheme="minorHAnsi" w:hAnsiTheme="minorHAnsi" w:cstheme="minorHAnsi"/>
          <w:b/>
          <w:color w:val="000000" w:themeColor="text1"/>
          <w:szCs w:val="24"/>
          <w:u w:val="single"/>
        </w:rPr>
        <w:t xml:space="preserve">USULA </w:t>
      </w:r>
      <w:r w:rsidR="000417A1" w:rsidRPr="00215F8B">
        <w:rPr>
          <w:rFonts w:asciiTheme="minorHAnsi" w:hAnsiTheme="minorHAnsi" w:cstheme="minorHAnsi"/>
          <w:b/>
          <w:color w:val="000000" w:themeColor="text1"/>
          <w:szCs w:val="24"/>
          <w:u w:val="single"/>
        </w:rPr>
        <w:t>SEXTA</w:t>
      </w:r>
      <w:r w:rsidRPr="00215F8B">
        <w:rPr>
          <w:rFonts w:asciiTheme="minorHAnsi" w:hAnsiTheme="minorHAnsi" w:cstheme="minorHAnsi"/>
          <w:b/>
          <w:color w:val="000000" w:themeColor="text1"/>
          <w:szCs w:val="24"/>
          <w:u w:val="single"/>
        </w:rPr>
        <w:t xml:space="preserve"> </w:t>
      </w:r>
      <w:r w:rsidRPr="00215F8B">
        <w:rPr>
          <w:rFonts w:asciiTheme="minorHAnsi" w:hAnsiTheme="minorHAnsi" w:cstheme="minorHAnsi" w:hint="eastAsia"/>
          <w:b/>
          <w:color w:val="000000" w:themeColor="text1"/>
          <w:szCs w:val="24"/>
          <w:u w:val="single"/>
        </w:rPr>
        <w:t>–</w:t>
      </w:r>
      <w:r w:rsidRPr="00215F8B">
        <w:rPr>
          <w:rFonts w:asciiTheme="minorHAnsi" w:hAnsiTheme="minorHAnsi" w:cstheme="minorHAnsi"/>
          <w:b/>
          <w:color w:val="000000" w:themeColor="text1"/>
          <w:szCs w:val="24"/>
          <w:u w:val="single"/>
        </w:rPr>
        <w:t xml:space="preserve">  DA CONCILIA</w:t>
      </w:r>
      <w:r w:rsidRPr="00215F8B">
        <w:rPr>
          <w:rFonts w:asciiTheme="minorHAnsi" w:hAnsiTheme="minorHAnsi" w:cstheme="minorHAnsi" w:hint="eastAsia"/>
          <w:b/>
          <w:color w:val="000000" w:themeColor="text1"/>
          <w:szCs w:val="24"/>
          <w:u w:val="single"/>
        </w:rPr>
        <w:t>ÇÃ</w:t>
      </w:r>
      <w:r w:rsidRPr="00215F8B">
        <w:rPr>
          <w:rFonts w:asciiTheme="minorHAnsi" w:hAnsiTheme="minorHAnsi" w:cstheme="minorHAnsi"/>
          <w:b/>
          <w:color w:val="000000" w:themeColor="text1"/>
          <w:szCs w:val="24"/>
          <w:u w:val="single"/>
        </w:rPr>
        <w:t>O DAS DIVERG</w:t>
      </w:r>
      <w:r w:rsidRPr="00215F8B">
        <w:rPr>
          <w:rFonts w:asciiTheme="minorHAnsi" w:hAnsiTheme="minorHAnsi" w:cstheme="minorHAnsi" w:hint="eastAsia"/>
          <w:b/>
          <w:color w:val="000000" w:themeColor="text1"/>
          <w:szCs w:val="24"/>
          <w:u w:val="single"/>
        </w:rPr>
        <w:t>Ê</w:t>
      </w:r>
      <w:r w:rsidRPr="00215F8B">
        <w:rPr>
          <w:rFonts w:asciiTheme="minorHAnsi" w:hAnsiTheme="minorHAnsi" w:cstheme="minorHAnsi"/>
          <w:b/>
          <w:color w:val="000000" w:themeColor="text1"/>
          <w:szCs w:val="24"/>
          <w:u w:val="single"/>
        </w:rPr>
        <w:t>NCIAS</w:t>
      </w:r>
    </w:p>
    <w:p w:rsidR="007D163C" w:rsidRPr="0047043A" w:rsidRDefault="007D163C" w:rsidP="0047043A">
      <w:pPr>
        <w:pStyle w:val="Corpodetexto"/>
        <w:spacing w:before="120"/>
        <w:ind w:right="102"/>
        <w:rPr>
          <w:rFonts w:asciiTheme="minorHAnsi" w:hAnsiTheme="minorHAnsi" w:cstheme="minorHAnsi"/>
          <w:b/>
          <w:color w:val="000000" w:themeColor="text1"/>
          <w:szCs w:val="24"/>
        </w:rPr>
      </w:pPr>
      <w:r w:rsidRPr="0047043A">
        <w:rPr>
          <w:rFonts w:asciiTheme="minorHAnsi" w:hAnsiTheme="minorHAnsi" w:cstheme="minorHAnsi"/>
          <w:b/>
          <w:color w:val="000000" w:themeColor="text1"/>
          <w:szCs w:val="24"/>
        </w:rPr>
        <w:t xml:space="preserve"> </w:t>
      </w:r>
    </w:p>
    <w:p w:rsidR="007D163C" w:rsidRPr="0047043A" w:rsidRDefault="007D163C" w:rsidP="0047043A">
      <w:pPr>
        <w:pStyle w:val="Recuodecorpodetexto"/>
        <w:spacing w:line="240" w:lineRule="auto"/>
        <w:ind w:left="0" w:firstLine="0"/>
        <w:rPr>
          <w:rFonts w:asciiTheme="minorHAnsi" w:eastAsiaTheme="minorHAnsi" w:hAnsiTheme="minorHAnsi" w:cstheme="minorHAnsi"/>
          <w:color w:val="000000" w:themeColor="text1"/>
          <w:szCs w:val="24"/>
          <w:lang w:eastAsia="en-US"/>
        </w:rPr>
      </w:pPr>
      <w:r w:rsidRPr="0047043A">
        <w:rPr>
          <w:rFonts w:asciiTheme="minorHAnsi" w:eastAsiaTheme="minorHAnsi" w:hAnsiTheme="minorHAnsi" w:cstheme="minorHAnsi"/>
          <w:color w:val="000000" w:themeColor="text1"/>
          <w:szCs w:val="24"/>
          <w:lang w:eastAsia="en-US"/>
        </w:rPr>
        <w:t>Em caso de eventual d</w:t>
      </w:r>
      <w:r w:rsidRPr="0047043A">
        <w:rPr>
          <w:rFonts w:asciiTheme="minorHAnsi" w:eastAsiaTheme="minorHAnsi" w:hAnsiTheme="minorHAnsi" w:cstheme="minorHAnsi" w:hint="eastAsia"/>
          <w:color w:val="000000" w:themeColor="text1"/>
          <w:szCs w:val="24"/>
          <w:lang w:eastAsia="en-US"/>
        </w:rPr>
        <w:t>ú</w:t>
      </w:r>
      <w:r w:rsidRPr="0047043A">
        <w:rPr>
          <w:rFonts w:asciiTheme="minorHAnsi" w:eastAsiaTheme="minorHAnsi" w:hAnsiTheme="minorHAnsi" w:cstheme="minorHAnsi"/>
          <w:color w:val="000000" w:themeColor="text1"/>
          <w:szCs w:val="24"/>
          <w:lang w:eastAsia="en-US"/>
        </w:rPr>
        <w:t>vida ou diverg</w:t>
      </w:r>
      <w:r w:rsidRPr="0047043A">
        <w:rPr>
          <w:rFonts w:asciiTheme="minorHAnsi" w:eastAsiaTheme="minorHAnsi" w:hAnsiTheme="minorHAnsi" w:cstheme="minorHAnsi" w:hint="eastAsia"/>
          <w:color w:val="000000" w:themeColor="text1"/>
          <w:szCs w:val="24"/>
          <w:lang w:eastAsia="en-US"/>
        </w:rPr>
        <w:t>ê</w:t>
      </w:r>
      <w:r w:rsidRPr="0047043A">
        <w:rPr>
          <w:rFonts w:asciiTheme="minorHAnsi" w:eastAsiaTheme="minorHAnsi" w:hAnsiTheme="minorHAnsi" w:cstheme="minorHAnsi"/>
          <w:color w:val="000000" w:themeColor="text1"/>
          <w:szCs w:val="24"/>
          <w:lang w:eastAsia="en-US"/>
        </w:rPr>
        <w:t>ncia quanto ao fiel cumprimento de regras referentes a este acordo</w:t>
      </w:r>
      <w:r w:rsidR="0092358C" w:rsidRPr="0047043A">
        <w:rPr>
          <w:rFonts w:asciiTheme="minorHAnsi" w:eastAsiaTheme="minorHAnsi" w:hAnsiTheme="minorHAnsi" w:cstheme="minorHAnsi"/>
          <w:color w:val="000000" w:themeColor="text1"/>
          <w:szCs w:val="24"/>
          <w:lang w:eastAsia="en-US"/>
        </w:rPr>
        <w:t xml:space="preserve"> </w:t>
      </w:r>
      <w:r w:rsidRPr="0047043A">
        <w:rPr>
          <w:rFonts w:asciiTheme="minorHAnsi" w:eastAsiaTheme="minorHAnsi" w:hAnsiTheme="minorHAnsi" w:cstheme="minorHAnsi"/>
          <w:color w:val="000000" w:themeColor="text1"/>
          <w:szCs w:val="24"/>
          <w:lang w:eastAsia="en-US"/>
        </w:rPr>
        <w:t>por motivo de aplica</w:t>
      </w:r>
      <w:r w:rsidRPr="0047043A">
        <w:rPr>
          <w:rFonts w:asciiTheme="minorHAnsi" w:eastAsiaTheme="minorHAnsi" w:hAnsiTheme="minorHAnsi" w:cstheme="minorHAnsi" w:hint="eastAsia"/>
          <w:color w:val="000000" w:themeColor="text1"/>
          <w:szCs w:val="24"/>
          <w:lang w:eastAsia="en-US"/>
        </w:rPr>
        <w:t>çã</w:t>
      </w:r>
      <w:r w:rsidRPr="0047043A">
        <w:rPr>
          <w:rFonts w:asciiTheme="minorHAnsi" w:eastAsiaTheme="minorHAnsi" w:hAnsiTheme="minorHAnsi" w:cstheme="minorHAnsi"/>
          <w:color w:val="000000" w:themeColor="text1"/>
          <w:szCs w:val="24"/>
          <w:lang w:eastAsia="en-US"/>
        </w:rPr>
        <w:t xml:space="preserve">o de seus dispositivos, as partes estabelecem que a </w:t>
      </w:r>
      <w:proofErr w:type="spellStart"/>
      <w:r w:rsidRPr="0047043A">
        <w:rPr>
          <w:rFonts w:asciiTheme="minorHAnsi" w:eastAsiaTheme="minorHAnsi" w:hAnsiTheme="minorHAnsi" w:cstheme="minorHAnsi"/>
          <w:color w:val="000000" w:themeColor="text1"/>
          <w:szCs w:val="24"/>
          <w:lang w:eastAsia="en-US"/>
        </w:rPr>
        <w:t>judicializa</w:t>
      </w:r>
      <w:r w:rsidRPr="0047043A">
        <w:rPr>
          <w:rFonts w:asciiTheme="minorHAnsi" w:eastAsiaTheme="minorHAnsi" w:hAnsiTheme="minorHAnsi" w:cstheme="minorHAnsi" w:hint="eastAsia"/>
          <w:color w:val="000000" w:themeColor="text1"/>
          <w:szCs w:val="24"/>
          <w:lang w:eastAsia="en-US"/>
        </w:rPr>
        <w:t>çã</w:t>
      </w:r>
      <w:r w:rsidRPr="0047043A">
        <w:rPr>
          <w:rFonts w:asciiTheme="minorHAnsi" w:eastAsiaTheme="minorHAnsi" w:hAnsiTheme="minorHAnsi" w:cstheme="minorHAnsi"/>
          <w:color w:val="000000" w:themeColor="text1"/>
          <w:szCs w:val="24"/>
          <w:lang w:eastAsia="en-US"/>
        </w:rPr>
        <w:t>o</w:t>
      </w:r>
      <w:proofErr w:type="spellEnd"/>
      <w:r w:rsidRPr="0047043A">
        <w:rPr>
          <w:rFonts w:asciiTheme="minorHAnsi" w:eastAsiaTheme="minorHAnsi" w:hAnsiTheme="minorHAnsi" w:cstheme="minorHAnsi"/>
          <w:color w:val="000000" w:themeColor="text1"/>
          <w:szCs w:val="24"/>
          <w:lang w:eastAsia="en-US"/>
        </w:rPr>
        <w:t xml:space="preserve"> seja precedida, obrigatoriamente, de negocia</w:t>
      </w:r>
      <w:r w:rsidRPr="0047043A">
        <w:rPr>
          <w:rFonts w:asciiTheme="minorHAnsi" w:eastAsiaTheme="minorHAnsi" w:hAnsiTheme="minorHAnsi" w:cstheme="minorHAnsi" w:hint="eastAsia"/>
          <w:color w:val="000000" w:themeColor="text1"/>
          <w:szCs w:val="24"/>
          <w:lang w:eastAsia="en-US"/>
        </w:rPr>
        <w:t>çã</w:t>
      </w:r>
      <w:r w:rsidRPr="0047043A">
        <w:rPr>
          <w:rFonts w:asciiTheme="minorHAnsi" w:eastAsiaTheme="minorHAnsi" w:hAnsiTheme="minorHAnsi" w:cstheme="minorHAnsi"/>
          <w:color w:val="000000" w:themeColor="text1"/>
          <w:szCs w:val="24"/>
          <w:lang w:eastAsia="en-US"/>
        </w:rPr>
        <w:t xml:space="preserve">o coletiva. </w:t>
      </w:r>
    </w:p>
    <w:p w:rsidR="00215F8B" w:rsidRDefault="00215F8B" w:rsidP="0047043A">
      <w:pPr>
        <w:pStyle w:val="Corpodetexto"/>
        <w:ind w:left="6216"/>
        <w:rPr>
          <w:rFonts w:asciiTheme="minorHAnsi" w:hAnsiTheme="minorHAnsi" w:cstheme="minorHAnsi"/>
          <w:szCs w:val="24"/>
        </w:rPr>
      </w:pPr>
    </w:p>
    <w:p w:rsidR="00C261D3" w:rsidRDefault="00C261D3" w:rsidP="00C261D3">
      <w:pPr>
        <w:spacing w:before="240" w:line="360" w:lineRule="auto"/>
        <w:jc w:val="both"/>
        <w:rPr>
          <w:rFonts w:ascii="Calibri (corp)" w:hAnsi="Calibri (corp)" w:cstheme="minorHAnsi"/>
          <w:b/>
          <w:color w:val="000000" w:themeColor="text1"/>
          <w:u w:val="single"/>
        </w:rPr>
      </w:pPr>
      <w:r w:rsidRPr="00215F8B">
        <w:rPr>
          <w:rFonts w:ascii="Calibri (corp)" w:hAnsi="Calibri (corp)" w:cstheme="minorHAnsi"/>
          <w:b/>
          <w:color w:val="000000" w:themeColor="text1"/>
          <w:u w:val="single"/>
        </w:rPr>
        <w:t>CLÁUSULA</w:t>
      </w:r>
      <w:r w:rsidR="00215F8B" w:rsidRPr="00215F8B">
        <w:rPr>
          <w:rFonts w:ascii="Calibri (corp)" w:hAnsi="Calibri (corp)" w:cstheme="minorHAnsi"/>
          <w:b/>
          <w:color w:val="000000" w:themeColor="text1"/>
          <w:u w:val="single"/>
        </w:rPr>
        <w:t xml:space="preserve"> </w:t>
      </w:r>
      <w:r w:rsidR="00215F8B">
        <w:rPr>
          <w:rFonts w:ascii="Calibri (corp)" w:hAnsi="Calibri (corp)" w:cstheme="minorHAnsi"/>
          <w:b/>
          <w:color w:val="000000" w:themeColor="text1"/>
          <w:u w:val="single"/>
        </w:rPr>
        <w:t>SÉTIMA</w:t>
      </w:r>
      <w:r w:rsidRPr="00215F8B">
        <w:rPr>
          <w:rFonts w:ascii="Calibri (corp)" w:hAnsi="Calibri (corp)" w:cstheme="minorHAnsi"/>
          <w:b/>
          <w:color w:val="000000" w:themeColor="text1"/>
          <w:u w:val="single"/>
        </w:rPr>
        <w:t xml:space="preserve"> - REVOGAÇÃO, REVISÃO OU PRORROGAÇÃO</w:t>
      </w:r>
    </w:p>
    <w:p w:rsidR="00215F8B" w:rsidRPr="00215F8B" w:rsidRDefault="00215F8B" w:rsidP="00215F8B">
      <w:pPr>
        <w:pStyle w:val="Recuodecorpodetexto"/>
        <w:spacing w:line="240" w:lineRule="auto"/>
        <w:ind w:left="0" w:firstLine="0"/>
        <w:rPr>
          <w:rFonts w:asciiTheme="minorHAnsi" w:eastAsiaTheme="minorHAnsi" w:hAnsiTheme="minorHAnsi" w:cstheme="minorHAnsi"/>
          <w:color w:val="000000" w:themeColor="text1"/>
          <w:szCs w:val="24"/>
          <w:lang w:eastAsia="en-US"/>
        </w:rPr>
      </w:pPr>
    </w:p>
    <w:p w:rsidR="00C261D3" w:rsidRPr="008D583A" w:rsidRDefault="00C261D3" w:rsidP="00215F8B">
      <w:pPr>
        <w:pStyle w:val="Recuodecorpodetexto"/>
        <w:spacing w:line="240" w:lineRule="auto"/>
        <w:ind w:left="0" w:firstLine="0"/>
        <w:rPr>
          <w:rFonts w:asciiTheme="minorHAnsi" w:eastAsiaTheme="minorHAnsi" w:hAnsiTheme="minorHAnsi" w:cstheme="minorHAnsi"/>
          <w:color w:val="000000" w:themeColor="text1"/>
          <w:szCs w:val="24"/>
          <w:lang w:eastAsia="en-US"/>
        </w:rPr>
      </w:pPr>
      <w:r w:rsidRPr="00D96AB9">
        <w:rPr>
          <w:rFonts w:asciiTheme="minorHAnsi" w:eastAsiaTheme="minorHAnsi" w:hAnsiTheme="minorHAnsi" w:cstheme="minorHAnsi"/>
          <w:color w:val="000000" w:themeColor="text1"/>
          <w:szCs w:val="24"/>
          <w:lang w:eastAsia="en-US"/>
        </w:rPr>
        <w:t>A prorroga</w:t>
      </w:r>
      <w:r w:rsidRPr="00D96AB9">
        <w:rPr>
          <w:rFonts w:asciiTheme="minorHAnsi" w:eastAsiaTheme="minorHAnsi" w:hAnsiTheme="minorHAnsi" w:cstheme="minorHAnsi" w:hint="eastAsia"/>
          <w:color w:val="000000" w:themeColor="text1"/>
          <w:szCs w:val="24"/>
          <w:lang w:eastAsia="en-US"/>
        </w:rPr>
        <w:t>çã</w:t>
      </w:r>
      <w:r w:rsidRPr="00D96AB9">
        <w:rPr>
          <w:rFonts w:asciiTheme="minorHAnsi" w:eastAsiaTheme="minorHAnsi" w:hAnsiTheme="minorHAnsi" w:cstheme="minorHAnsi"/>
          <w:color w:val="000000" w:themeColor="text1"/>
          <w:szCs w:val="24"/>
          <w:lang w:eastAsia="en-US"/>
        </w:rPr>
        <w:t>o, revis</w:t>
      </w:r>
      <w:r w:rsidRPr="00D96AB9">
        <w:rPr>
          <w:rFonts w:asciiTheme="minorHAnsi" w:eastAsiaTheme="minorHAnsi" w:hAnsiTheme="minorHAnsi" w:cstheme="minorHAnsi" w:hint="eastAsia"/>
          <w:color w:val="000000" w:themeColor="text1"/>
          <w:szCs w:val="24"/>
          <w:lang w:eastAsia="en-US"/>
        </w:rPr>
        <w:t>ã</w:t>
      </w:r>
      <w:r w:rsidRPr="00D96AB9">
        <w:rPr>
          <w:rFonts w:asciiTheme="minorHAnsi" w:eastAsiaTheme="minorHAnsi" w:hAnsiTheme="minorHAnsi" w:cstheme="minorHAnsi"/>
          <w:color w:val="000000" w:themeColor="text1"/>
          <w:szCs w:val="24"/>
          <w:lang w:eastAsia="en-US"/>
        </w:rPr>
        <w:t>o ou revoga</w:t>
      </w:r>
      <w:r w:rsidRPr="00D96AB9">
        <w:rPr>
          <w:rFonts w:asciiTheme="minorHAnsi" w:eastAsiaTheme="minorHAnsi" w:hAnsiTheme="minorHAnsi" w:cstheme="minorHAnsi" w:hint="eastAsia"/>
          <w:color w:val="000000" w:themeColor="text1"/>
          <w:szCs w:val="24"/>
          <w:lang w:eastAsia="en-US"/>
        </w:rPr>
        <w:t>çã</w:t>
      </w:r>
      <w:r w:rsidRPr="00D96AB9">
        <w:rPr>
          <w:rFonts w:asciiTheme="minorHAnsi" w:eastAsiaTheme="minorHAnsi" w:hAnsiTheme="minorHAnsi" w:cstheme="minorHAnsi"/>
          <w:color w:val="000000" w:themeColor="text1"/>
          <w:szCs w:val="24"/>
          <w:lang w:eastAsia="en-US"/>
        </w:rPr>
        <w:t>o, total ou parcial, do presente instrumento coletivo somente poder</w:t>
      </w:r>
      <w:r w:rsidRPr="00D96AB9">
        <w:rPr>
          <w:rFonts w:asciiTheme="minorHAnsi" w:eastAsiaTheme="minorHAnsi" w:hAnsiTheme="minorHAnsi" w:cstheme="minorHAnsi" w:hint="eastAsia"/>
          <w:color w:val="000000" w:themeColor="text1"/>
          <w:szCs w:val="24"/>
          <w:lang w:eastAsia="en-US"/>
        </w:rPr>
        <w:t>á</w:t>
      </w:r>
      <w:r w:rsidRPr="00D96AB9">
        <w:rPr>
          <w:rFonts w:asciiTheme="minorHAnsi" w:eastAsiaTheme="minorHAnsi" w:hAnsiTheme="minorHAnsi" w:cstheme="minorHAnsi"/>
          <w:color w:val="000000" w:themeColor="text1"/>
          <w:szCs w:val="24"/>
          <w:lang w:eastAsia="en-US"/>
        </w:rPr>
        <w:t xml:space="preserve"> ser efetivada mediante comum acordo formal entre as partes e ficar</w:t>
      </w:r>
      <w:r w:rsidRPr="00D96AB9">
        <w:rPr>
          <w:rFonts w:asciiTheme="minorHAnsi" w:eastAsiaTheme="minorHAnsi" w:hAnsiTheme="minorHAnsi" w:cstheme="minorHAnsi" w:hint="eastAsia"/>
          <w:color w:val="000000" w:themeColor="text1"/>
          <w:szCs w:val="24"/>
          <w:lang w:eastAsia="en-US"/>
        </w:rPr>
        <w:t>á</w:t>
      </w:r>
      <w:r w:rsidRPr="00D96AB9">
        <w:rPr>
          <w:rFonts w:asciiTheme="minorHAnsi" w:eastAsiaTheme="minorHAnsi" w:hAnsiTheme="minorHAnsi" w:cstheme="minorHAnsi"/>
          <w:color w:val="000000" w:themeColor="text1"/>
          <w:szCs w:val="24"/>
          <w:lang w:eastAsia="en-US"/>
        </w:rPr>
        <w:t xml:space="preserve"> subordinado </w:t>
      </w:r>
      <w:r w:rsidRPr="00D96AB9">
        <w:rPr>
          <w:rFonts w:asciiTheme="minorHAnsi" w:eastAsiaTheme="minorHAnsi" w:hAnsiTheme="minorHAnsi" w:cstheme="minorHAnsi" w:hint="eastAsia"/>
          <w:color w:val="000000" w:themeColor="text1"/>
          <w:szCs w:val="24"/>
          <w:lang w:eastAsia="en-US"/>
        </w:rPr>
        <w:t>à</w:t>
      </w:r>
      <w:r w:rsidRPr="00D96AB9">
        <w:rPr>
          <w:rFonts w:asciiTheme="minorHAnsi" w:eastAsiaTheme="minorHAnsi" w:hAnsiTheme="minorHAnsi" w:cstheme="minorHAnsi"/>
          <w:color w:val="000000" w:themeColor="text1"/>
          <w:szCs w:val="24"/>
          <w:lang w:eastAsia="en-US"/>
        </w:rPr>
        <w:t xml:space="preserve"> aprova</w:t>
      </w:r>
      <w:r w:rsidRPr="00D96AB9">
        <w:rPr>
          <w:rFonts w:asciiTheme="minorHAnsi" w:eastAsiaTheme="minorHAnsi" w:hAnsiTheme="minorHAnsi" w:cstheme="minorHAnsi" w:hint="eastAsia"/>
          <w:color w:val="000000" w:themeColor="text1"/>
          <w:szCs w:val="24"/>
          <w:lang w:eastAsia="en-US"/>
        </w:rPr>
        <w:t>çã</w:t>
      </w:r>
      <w:r w:rsidRPr="00D96AB9">
        <w:rPr>
          <w:rFonts w:asciiTheme="minorHAnsi" w:eastAsiaTheme="minorHAnsi" w:hAnsiTheme="minorHAnsi" w:cstheme="minorHAnsi"/>
          <w:color w:val="000000" w:themeColor="text1"/>
          <w:szCs w:val="24"/>
          <w:lang w:eastAsia="en-US"/>
        </w:rPr>
        <w:t>o da Assembleia Geral dos Empregados, especialmente convocada para este fim</w:t>
      </w:r>
      <w:r w:rsidRPr="008D583A">
        <w:rPr>
          <w:rFonts w:asciiTheme="minorHAnsi" w:eastAsiaTheme="minorHAnsi" w:hAnsiTheme="minorHAnsi" w:cstheme="minorHAnsi"/>
          <w:color w:val="000000" w:themeColor="text1"/>
          <w:szCs w:val="24"/>
          <w:lang w:eastAsia="en-US"/>
        </w:rPr>
        <w:t>.</w:t>
      </w:r>
    </w:p>
    <w:p w:rsidR="00C261D3" w:rsidRPr="008D583A" w:rsidRDefault="00C261D3" w:rsidP="00C261D3">
      <w:pPr>
        <w:pStyle w:val="Corpodetexto"/>
        <w:spacing w:line="360" w:lineRule="auto"/>
        <w:ind w:right="283"/>
        <w:rPr>
          <w:rFonts w:asciiTheme="minorHAnsi" w:eastAsiaTheme="minorHAnsi" w:hAnsiTheme="minorHAnsi" w:cstheme="minorHAnsi"/>
          <w:color w:val="000000" w:themeColor="text1"/>
          <w:szCs w:val="24"/>
          <w:lang w:eastAsia="en-US"/>
        </w:rPr>
      </w:pPr>
    </w:p>
    <w:p w:rsidR="00C261D3" w:rsidRPr="00215F8B" w:rsidRDefault="00C261D3" w:rsidP="00C261D3">
      <w:pPr>
        <w:pStyle w:val="Corpodetexto"/>
        <w:spacing w:line="360" w:lineRule="auto"/>
        <w:ind w:right="283"/>
        <w:rPr>
          <w:rFonts w:ascii="Calibri (corp)" w:hAnsi="Calibri (corp)" w:cstheme="minorHAnsi"/>
          <w:b/>
          <w:color w:val="000000" w:themeColor="text1"/>
          <w:u w:val="single"/>
        </w:rPr>
      </w:pPr>
      <w:r w:rsidRPr="00215F8B">
        <w:rPr>
          <w:rFonts w:ascii="Calibri (corp)" w:hAnsi="Calibri (corp)" w:cstheme="minorHAnsi"/>
          <w:b/>
          <w:color w:val="000000" w:themeColor="text1"/>
          <w:u w:val="single"/>
        </w:rPr>
        <w:t xml:space="preserve">CLÁUSULA </w:t>
      </w:r>
      <w:r w:rsidR="00215F8B" w:rsidRPr="00215F8B">
        <w:rPr>
          <w:rFonts w:ascii="Calibri (corp)" w:hAnsi="Calibri (corp)" w:cstheme="minorHAnsi"/>
          <w:b/>
          <w:color w:val="000000" w:themeColor="text1"/>
          <w:u w:val="single"/>
        </w:rPr>
        <w:t xml:space="preserve">OITAVA </w:t>
      </w:r>
      <w:r w:rsidRPr="00215F8B">
        <w:rPr>
          <w:rFonts w:ascii="Calibri (corp)" w:hAnsi="Calibri (corp)" w:cstheme="minorHAnsi"/>
          <w:b/>
          <w:color w:val="000000" w:themeColor="text1"/>
          <w:u w:val="single"/>
        </w:rPr>
        <w:t>– MULTA POR DESCUMPRIMENTO</w:t>
      </w:r>
    </w:p>
    <w:p w:rsidR="00C261D3" w:rsidRPr="00A210CE" w:rsidRDefault="00C261D3" w:rsidP="00C261D3">
      <w:pPr>
        <w:pStyle w:val="Corpodetexto"/>
        <w:spacing w:line="360" w:lineRule="auto"/>
        <w:ind w:right="283"/>
        <w:rPr>
          <w:rFonts w:ascii="Calibri (corp)" w:hAnsi="Calibri (corp)" w:cstheme="minorHAnsi"/>
          <w:color w:val="000000" w:themeColor="text1"/>
        </w:rPr>
      </w:pPr>
    </w:p>
    <w:p w:rsidR="00C261D3" w:rsidRPr="00215F8B" w:rsidRDefault="00C261D3" w:rsidP="00215F8B">
      <w:pPr>
        <w:pStyle w:val="Recuodecorpodetexto"/>
        <w:spacing w:line="240" w:lineRule="auto"/>
        <w:ind w:left="0" w:firstLine="0"/>
        <w:rPr>
          <w:rFonts w:asciiTheme="minorHAnsi" w:eastAsiaTheme="minorHAnsi" w:hAnsiTheme="minorHAnsi" w:cstheme="minorHAnsi"/>
          <w:color w:val="000000" w:themeColor="text1"/>
          <w:szCs w:val="24"/>
          <w:lang w:eastAsia="en-US"/>
        </w:rPr>
      </w:pPr>
      <w:r w:rsidRPr="00215F8B">
        <w:rPr>
          <w:rFonts w:asciiTheme="minorHAnsi" w:eastAsiaTheme="minorHAnsi" w:hAnsiTheme="minorHAnsi" w:cstheme="minorHAnsi"/>
          <w:color w:val="000000" w:themeColor="text1"/>
          <w:szCs w:val="24"/>
          <w:lang w:eastAsia="en-US"/>
        </w:rPr>
        <w:t>Se violada qualquer cláusula deste acordo e, desde que não regularizada no prazo de 90 dias, ficará o infrator obrigado a pagar a multa no valor de R$ 67,35 (sessenta e sete reais e trinta e cinco centavos), a favor do empregado, que será devida, por ação, quando da execução da decisão judicial que tenha reconhecido a infração, qualquer que seja o número de empregados participantes.</w:t>
      </w:r>
    </w:p>
    <w:p w:rsidR="00C261D3" w:rsidRDefault="00C261D3" w:rsidP="00230414">
      <w:pPr>
        <w:pStyle w:val="Corpodetexto"/>
        <w:ind w:left="6216"/>
        <w:rPr>
          <w:rFonts w:asciiTheme="minorHAnsi" w:hAnsiTheme="minorHAnsi" w:cstheme="minorHAnsi"/>
          <w:szCs w:val="24"/>
        </w:rPr>
      </w:pPr>
    </w:p>
    <w:p w:rsidR="00C261D3" w:rsidRPr="0047043A" w:rsidRDefault="00C261D3" w:rsidP="0047043A">
      <w:pPr>
        <w:pStyle w:val="Corpodetexto"/>
        <w:ind w:left="6216"/>
        <w:rPr>
          <w:rFonts w:asciiTheme="minorHAnsi" w:hAnsiTheme="minorHAnsi" w:cstheme="minorHAnsi"/>
          <w:szCs w:val="24"/>
        </w:rPr>
      </w:pPr>
    </w:p>
    <w:p w:rsidR="00DD0E49" w:rsidRPr="0047043A" w:rsidRDefault="00DD0E49" w:rsidP="0047043A">
      <w:pPr>
        <w:pStyle w:val="Corpodetexto"/>
        <w:ind w:left="6216"/>
        <w:rPr>
          <w:rFonts w:asciiTheme="minorHAnsi" w:hAnsiTheme="minorHAnsi" w:cstheme="minorHAnsi"/>
          <w:szCs w:val="24"/>
        </w:rPr>
      </w:pPr>
      <w:r w:rsidRPr="0047043A">
        <w:rPr>
          <w:rFonts w:asciiTheme="minorHAnsi" w:hAnsiTheme="minorHAnsi" w:cstheme="minorHAnsi"/>
          <w:szCs w:val="24"/>
        </w:rPr>
        <w:t xml:space="preserve">São Paulo, </w:t>
      </w:r>
      <w:r w:rsidR="00464B3E" w:rsidRPr="0047043A">
        <w:rPr>
          <w:rFonts w:asciiTheme="minorHAnsi" w:hAnsiTheme="minorHAnsi" w:cstheme="minorHAnsi"/>
          <w:szCs w:val="24"/>
        </w:rPr>
        <w:fldChar w:fldCharType="begin"/>
      </w:r>
      <w:r w:rsidR="00464B3E" w:rsidRPr="0047043A">
        <w:rPr>
          <w:rFonts w:asciiTheme="minorHAnsi" w:hAnsiTheme="minorHAnsi" w:cstheme="minorHAnsi"/>
          <w:szCs w:val="24"/>
        </w:rPr>
        <w:instrText xml:space="preserve"> TIME \@ "d' de 'MMMM' de 'yyyy" </w:instrText>
      </w:r>
      <w:r w:rsidR="00464B3E" w:rsidRPr="0047043A">
        <w:rPr>
          <w:rFonts w:asciiTheme="minorHAnsi" w:hAnsiTheme="minorHAnsi" w:cstheme="minorHAnsi"/>
          <w:szCs w:val="24"/>
        </w:rPr>
        <w:fldChar w:fldCharType="separate"/>
      </w:r>
      <w:r w:rsidR="009B23C3">
        <w:rPr>
          <w:rFonts w:asciiTheme="minorHAnsi" w:hAnsiTheme="minorHAnsi" w:cstheme="minorHAnsi"/>
          <w:noProof/>
          <w:szCs w:val="24"/>
        </w:rPr>
        <w:t>2 de setembro de 2020</w:t>
      </w:r>
      <w:r w:rsidR="00464B3E" w:rsidRPr="0047043A">
        <w:rPr>
          <w:rFonts w:asciiTheme="minorHAnsi" w:hAnsiTheme="minorHAnsi" w:cstheme="minorHAnsi"/>
          <w:szCs w:val="24"/>
        </w:rPr>
        <w:fldChar w:fldCharType="end"/>
      </w:r>
      <w:r w:rsidRPr="0047043A">
        <w:rPr>
          <w:rFonts w:asciiTheme="minorHAnsi" w:hAnsiTheme="minorHAnsi" w:cstheme="minorHAnsi"/>
          <w:szCs w:val="24"/>
        </w:rPr>
        <w:t>.</w:t>
      </w:r>
    </w:p>
    <w:p w:rsidR="00E625A3" w:rsidRDefault="00E625A3" w:rsidP="00E625A3">
      <w:pPr>
        <w:pStyle w:val="Corpodetexto"/>
        <w:rPr>
          <w:rFonts w:asciiTheme="minorHAnsi" w:hAnsiTheme="minorHAnsi" w:cstheme="minorHAnsi"/>
          <w:szCs w:val="24"/>
        </w:rPr>
      </w:pPr>
    </w:p>
    <w:p w:rsidR="002946EC" w:rsidRDefault="002946EC" w:rsidP="00E625A3">
      <w:pPr>
        <w:pStyle w:val="Corpodetexto"/>
        <w:rPr>
          <w:rFonts w:asciiTheme="minorHAnsi" w:hAnsiTheme="minorHAnsi" w:cstheme="minorHAnsi"/>
          <w:szCs w:val="24"/>
        </w:rPr>
      </w:pPr>
    </w:p>
    <w:p w:rsidR="002946EC" w:rsidRDefault="002946EC" w:rsidP="00E625A3">
      <w:pPr>
        <w:pStyle w:val="Corpodetexto"/>
        <w:rPr>
          <w:rFonts w:asciiTheme="minorHAnsi" w:hAnsiTheme="minorHAnsi" w:cstheme="minorHAnsi"/>
          <w:szCs w:val="24"/>
        </w:rPr>
      </w:pPr>
    </w:p>
    <w:p w:rsidR="002946EC" w:rsidRDefault="002946EC" w:rsidP="00E625A3">
      <w:pPr>
        <w:pStyle w:val="Corpodetexto"/>
        <w:rPr>
          <w:rFonts w:asciiTheme="minorHAnsi" w:hAnsiTheme="minorHAnsi" w:cstheme="minorHAnsi"/>
          <w:szCs w:val="24"/>
        </w:rPr>
      </w:pPr>
    </w:p>
    <w:p w:rsidR="002946EC" w:rsidRPr="009A57BF" w:rsidRDefault="002946EC" w:rsidP="002946EC">
      <w:pPr>
        <w:tabs>
          <w:tab w:val="left" w:pos="4678"/>
          <w:tab w:val="left" w:pos="4830"/>
        </w:tabs>
        <w:jc w:val="center"/>
        <w:rPr>
          <w:rFonts w:cs="Arial"/>
          <w:b/>
          <w:bCs/>
          <w:sz w:val="20"/>
        </w:rPr>
      </w:pPr>
      <w:r w:rsidRPr="009A57BF">
        <w:rPr>
          <w:rFonts w:cs="Arial"/>
          <w:b/>
          <w:bCs/>
          <w:sz w:val="20"/>
        </w:rPr>
        <w:t xml:space="preserve">  ITAÚ UNIBANCO S.A. </w:t>
      </w:r>
      <w:r w:rsidRPr="009A57BF">
        <w:rPr>
          <w:rFonts w:cs="Arial"/>
          <w:b/>
          <w:bCs/>
          <w:sz w:val="20"/>
        </w:rPr>
        <w:tab/>
      </w:r>
      <w:r w:rsidRPr="009A57BF">
        <w:rPr>
          <w:rFonts w:cs="Arial"/>
          <w:b/>
          <w:bCs/>
          <w:sz w:val="20"/>
        </w:rPr>
        <w:tab/>
        <w:t>ITAÚ UNIBANCO HOLDING S.A.</w:t>
      </w:r>
    </w:p>
    <w:p w:rsidR="002946EC" w:rsidRPr="009A57BF" w:rsidRDefault="002946EC" w:rsidP="002946EC">
      <w:pPr>
        <w:tabs>
          <w:tab w:val="left" w:pos="4678"/>
          <w:tab w:val="left" w:pos="4830"/>
        </w:tabs>
        <w:jc w:val="center"/>
        <w:rPr>
          <w:rFonts w:cs="Arial"/>
          <w:sz w:val="20"/>
        </w:rPr>
      </w:pPr>
      <w:r w:rsidRPr="009A57BF">
        <w:rPr>
          <w:rFonts w:cs="Arial"/>
          <w:b/>
          <w:bCs/>
          <w:sz w:val="20"/>
        </w:rPr>
        <w:t>BANCO ITAÚ BBA S.A.</w:t>
      </w:r>
      <w:r w:rsidRPr="009A57BF">
        <w:rPr>
          <w:rFonts w:cs="Arial"/>
          <w:b/>
          <w:bCs/>
          <w:sz w:val="20"/>
        </w:rPr>
        <w:tab/>
        <w:t>BANCO ITAUCARD S.A.</w:t>
      </w:r>
    </w:p>
    <w:p w:rsidR="002946EC" w:rsidRPr="009A57BF" w:rsidRDefault="002946EC" w:rsidP="002946EC">
      <w:pPr>
        <w:tabs>
          <w:tab w:val="left" w:pos="4678"/>
          <w:tab w:val="left" w:pos="4830"/>
        </w:tabs>
        <w:jc w:val="center"/>
        <w:rPr>
          <w:rFonts w:cs="Arial"/>
          <w:sz w:val="20"/>
        </w:rPr>
      </w:pPr>
      <w:r w:rsidRPr="009A57BF">
        <w:rPr>
          <w:rFonts w:cs="Arial"/>
          <w:b/>
          <w:bCs/>
          <w:sz w:val="20"/>
        </w:rPr>
        <w:t>HIPERCARD BANCO MÚLTIPLO S.A</w:t>
      </w:r>
      <w:r w:rsidRPr="009A57BF">
        <w:rPr>
          <w:rFonts w:cs="Arial"/>
          <w:sz w:val="20"/>
        </w:rPr>
        <w:t>.</w:t>
      </w:r>
      <w:r w:rsidRPr="009A57BF">
        <w:rPr>
          <w:rFonts w:cs="Arial"/>
          <w:sz w:val="20"/>
        </w:rPr>
        <w:tab/>
      </w:r>
      <w:r w:rsidRPr="009A57BF">
        <w:rPr>
          <w:rFonts w:cs="Arial"/>
          <w:b/>
          <w:bCs/>
          <w:sz w:val="20"/>
        </w:rPr>
        <w:t>BANCO ITAÚ CONSIGNADO S.A</w:t>
      </w:r>
    </w:p>
    <w:p w:rsidR="002946EC" w:rsidRPr="009A57BF" w:rsidRDefault="002946EC" w:rsidP="002946EC">
      <w:pPr>
        <w:tabs>
          <w:tab w:val="left" w:pos="4678"/>
          <w:tab w:val="left" w:pos="4830"/>
        </w:tabs>
        <w:jc w:val="center"/>
        <w:rPr>
          <w:rFonts w:cs="Arial"/>
          <w:sz w:val="20"/>
        </w:rPr>
      </w:pPr>
    </w:p>
    <w:p w:rsidR="002946EC" w:rsidRPr="009A57BF" w:rsidRDefault="002946EC" w:rsidP="002946EC">
      <w:pPr>
        <w:tabs>
          <w:tab w:val="left" w:pos="5387"/>
        </w:tabs>
        <w:jc w:val="center"/>
        <w:rPr>
          <w:rFonts w:cs="Arial"/>
          <w:sz w:val="20"/>
        </w:rPr>
      </w:pPr>
    </w:p>
    <w:p w:rsidR="002946EC" w:rsidRPr="009A57BF" w:rsidRDefault="002946EC" w:rsidP="002946EC">
      <w:pPr>
        <w:tabs>
          <w:tab w:val="left" w:pos="5387"/>
        </w:tabs>
        <w:jc w:val="center"/>
        <w:rPr>
          <w:rFonts w:cs="Arial"/>
          <w:sz w:val="20"/>
        </w:rPr>
      </w:pPr>
    </w:p>
    <w:p w:rsidR="002946EC" w:rsidRPr="009A57BF" w:rsidRDefault="002946EC" w:rsidP="002946EC">
      <w:pPr>
        <w:tabs>
          <w:tab w:val="left" w:pos="5387"/>
        </w:tabs>
        <w:jc w:val="center"/>
        <w:rPr>
          <w:rFonts w:cs="Arial"/>
          <w:sz w:val="20"/>
        </w:rPr>
      </w:pPr>
    </w:p>
    <w:p w:rsidR="002946EC" w:rsidRPr="009A57BF" w:rsidRDefault="002946EC" w:rsidP="002946EC">
      <w:pPr>
        <w:jc w:val="center"/>
        <w:rPr>
          <w:rFonts w:cs="Arial"/>
          <w:sz w:val="20"/>
        </w:rPr>
      </w:pPr>
      <w:r>
        <w:rPr>
          <w:rFonts w:cs="Arial"/>
          <w:sz w:val="20"/>
        </w:rPr>
        <w:t>_________________________</w:t>
      </w:r>
    </w:p>
    <w:p w:rsidR="002946EC" w:rsidRPr="009A57BF" w:rsidRDefault="002946EC" w:rsidP="002946EC">
      <w:pPr>
        <w:jc w:val="center"/>
        <w:rPr>
          <w:rFonts w:cs="Arial"/>
          <w:b/>
          <w:bCs/>
          <w:sz w:val="20"/>
        </w:rPr>
      </w:pPr>
      <w:r w:rsidRPr="009A57BF">
        <w:rPr>
          <w:rFonts w:cs="Arial"/>
          <w:b/>
          <w:bCs/>
          <w:sz w:val="20"/>
        </w:rPr>
        <w:t>Sergio Guillinet Fajerman</w:t>
      </w:r>
    </w:p>
    <w:p w:rsidR="002946EC" w:rsidRPr="009A57BF" w:rsidRDefault="002946EC" w:rsidP="002946EC">
      <w:pPr>
        <w:jc w:val="center"/>
        <w:rPr>
          <w:rFonts w:cs="Arial"/>
          <w:bCs/>
          <w:sz w:val="20"/>
        </w:rPr>
      </w:pPr>
      <w:r w:rsidRPr="009A57BF">
        <w:rPr>
          <w:rFonts w:cs="Arial"/>
          <w:bCs/>
          <w:sz w:val="20"/>
        </w:rPr>
        <w:t>CPF 018.518.957-10</w:t>
      </w:r>
    </w:p>
    <w:p w:rsidR="002946EC" w:rsidRDefault="002946EC" w:rsidP="002946EC">
      <w:pPr>
        <w:jc w:val="center"/>
        <w:rPr>
          <w:rFonts w:cs="Arial"/>
          <w:bCs/>
          <w:sz w:val="20"/>
        </w:rPr>
      </w:pPr>
      <w:r w:rsidRPr="009A57BF">
        <w:rPr>
          <w:rFonts w:cs="Arial"/>
          <w:bCs/>
          <w:sz w:val="20"/>
        </w:rPr>
        <w:t>Diretor Executivo</w:t>
      </w:r>
    </w:p>
    <w:p w:rsidR="002946EC" w:rsidRDefault="002946EC" w:rsidP="002946EC">
      <w:pPr>
        <w:jc w:val="center"/>
        <w:rPr>
          <w:rFonts w:cs="Arial"/>
          <w:bCs/>
          <w:sz w:val="20"/>
        </w:rPr>
      </w:pPr>
    </w:p>
    <w:p w:rsidR="002946EC" w:rsidRPr="009A57BF" w:rsidRDefault="002946EC" w:rsidP="002946EC">
      <w:pPr>
        <w:jc w:val="center"/>
        <w:rPr>
          <w:rFonts w:cs="Arial"/>
          <w:sz w:val="20"/>
        </w:rPr>
      </w:pPr>
    </w:p>
    <w:p w:rsidR="002946EC" w:rsidRPr="002946EC" w:rsidRDefault="002946EC" w:rsidP="002946EC">
      <w:pPr>
        <w:jc w:val="center"/>
        <w:rPr>
          <w:rFonts w:cs="Arial"/>
          <w:sz w:val="20"/>
          <w:lang w:val="pt-BR"/>
        </w:rPr>
      </w:pPr>
      <w:r w:rsidRPr="002946EC">
        <w:rPr>
          <w:rFonts w:cs="Arial"/>
          <w:sz w:val="20"/>
          <w:lang w:val="pt-BR"/>
        </w:rPr>
        <w:t>_____________________</w:t>
      </w:r>
    </w:p>
    <w:p w:rsidR="002946EC" w:rsidRDefault="002946EC" w:rsidP="002946EC">
      <w:pPr>
        <w:jc w:val="center"/>
        <w:rPr>
          <w:rFonts w:cs="Arial"/>
          <w:sz w:val="20"/>
          <w:lang w:val="pt-BR"/>
        </w:rPr>
      </w:pPr>
      <w:r w:rsidRPr="002946EC">
        <w:rPr>
          <w:rFonts w:cs="Arial"/>
          <w:sz w:val="20"/>
          <w:lang w:val="pt-BR"/>
        </w:rPr>
        <w:t>MARCO AURÉLIO DE OLIVEIRA</w:t>
      </w:r>
    </w:p>
    <w:p w:rsidR="002946EC" w:rsidRDefault="002946EC" w:rsidP="002946EC">
      <w:pPr>
        <w:jc w:val="center"/>
        <w:rPr>
          <w:rFonts w:cs="Arial"/>
          <w:sz w:val="20"/>
          <w:lang w:val="pt-BR"/>
        </w:rPr>
      </w:pPr>
    </w:p>
    <w:p w:rsidR="002946EC" w:rsidRPr="002946EC" w:rsidRDefault="002946EC" w:rsidP="002946EC">
      <w:pPr>
        <w:jc w:val="center"/>
        <w:rPr>
          <w:rFonts w:cs="Arial"/>
          <w:sz w:val="20"/>
          <w:lang w:val="pt-BR"/>
        </w:rPr>
      </w:pPr>
    </w:p>
    <w:p w:rsidR="002946EC" w:rsidRPr="002946EC" w:rsidRDefault="002946EC" w:rsidP="002946EC">
      <w:pPr>
        <w:jc w:val="center"/>
        <w:rPr>
          <w:rFonts w:cs="Arial"/>
          <w:sz w:val="20"/>
          <w:lang w:val="pt-BR"/>
        </w:rPr>
      </w:pPr>
      <w:r w:rsidRPr="002946EC">
        <w:rPr>
          <w:rFonts w:cs="Arial"/>
          <w:sz w:val="20"/>
          <w:lang w:val="pt-BR"/>
        </w:rPr>
        <w:t>_________________________</w:t>
      </w:r>
    </w:p>
    <w:p w:rsidR="002946EC" w:rsidRPr="002946EC" w:rsidRDefault="002946EC" w:rsidP="002946EC">
      <w:pPr>
        <w:jc w:val="center"/>
        <w:rPr>
          <w:rFonts w:cs="Arial"/>
          <w:sz w:val="20"/>
          <w:lang w:val="pt-BR"/>
        </w:rPr>
      </w:pPr>
      <w:r w:rsidRPr="002946EC">
        <w:rPr>
          <w:rFonts w:cs="Arial"/>
          <w:sz w:val="20"/>
          <w:lang w:val="pt-BR"/>
        </w:rPr>
        <w:t>DANIEL SPOSITO PASTORE</w:t>
      </w:r>
    </w:p>
    <w:p w:rsidR="002946EC" w:rsidRPr="009A57BF" w:rsidRDefault="002946EC" w:rsidP="002946EC">
      <w:pPr>
        <w:jc w:val="both"/>
        <w:rPr>
          <w:rFonts w:cs="Arial"/>
          <w:b/>
          <w:sz w:val="20"/>
        </w:rPr>
      </w:pPr>
    </w:p>
    <w:p w:rsidR="002946EC" w:rsidRPr="009A57BF" w:rsidRDefault="002946EC" w:rsidP="002946EC">
      <w:pPr>
        <w:jc w:val="both"/>
        <w:rPr>
          <w:rFonts w:cs="Arial"/>
          <w:b/>
          <w:sz w:val="20"/>
        </w:rPr>
      </w:pPr>
    </w:p>
    <w:p w:rsidR="002946EC" w:rsidRPr="009A57BF" w:rsidRDefault="002946EC" w:rsidP="002946EC">
      <w:pPr>
        <w:jc w:val="both"/>
        <w:rPr>
          <w:rFonts w:cs="Arial"/>
          <w:b/>
          <w:sz w:val="20"/>
        </w:rPr>
      </w:pPr>
    </w:p>
    <w:p w:rsidR="002946EC" w:rsidRPr="009A57BF" w:rsidRDefault="002946EC" w:rsidP="002946EC">
      <w:pPr>
        <w:autoSpaceDE w:val="0"/>
        <w:autoSpaceDN w:val="0"/>
        <w:adjustRightInd w:val="0"/>
        <w:jc w:val="center"/>
        <w:rPr>
          <w:rFonts w:cs="Arial"/>
          <w:b/>
          <w:bCs/>
          <w:sz w:val="20"/>
        </w:rPr>
      </w:pPr>
      <w:r w:rsidRPr="009A57BF">
        <w:rPr>
          <w:rFonts w:cs="Arial"/>
          <w:b/>
          <w:bCs/>
          <w:sz w:val="20"/>
        </w:rPr>
        <w:lastRenderedPageBreak/>
        <w:t>Em nome próprio e por procuração: CONFEDERAÇÃO NACIONAL DOS TRABALHADORES EM EMPRESAS DE CRÉDITO – CONTEC</w:t>
      </w:r>
    </w:p>
    <w:p w:rsidR="002946EC" w:rsidRPr="009A57BF" w:rsidRDefault="002946EC" w:rsidP="002946EC">
      <w:pPr>
        <w:jc w:val="center"/>
        <w:rPr>
          <w:rFonts w:cs="Arial"/>
          <w:sz w:val="20"/>
        </w:rPr>
      </w:pPr>
    </w:p>
    <w:p w:rsidR="002946EC" w:rsidRPr="009A57BF" w:rsidRDefault="002946EC" w:rsidP="002946EC">
      <w:pPr>
        <w:jc w:val="center"/>
        <w:rPr>
          <w:rFonts w:cs="Arial"/>
          <w:sz w:val="20"/>
        </w:rPr>
      </w:pPr>
    </w:p>
    <w:p w:rsidR="002946EC" w:rsidRPr="009A57BF" w:rsidRDefault="002946EC" w:rsidP="002946EC">
      <w:pPr>
        <w:jc w:val="center"/>
        <w:rPr>
          <w:rFonts w:cs="Arial"/>
          <w:sz w:val="20"/>
        </w:rPr>
      </w:pPr>
    </w:p>
    <w:p w:rsidR="002946EC" w:rsidRPr="009A57BF" w:rsidRDefault="002946EC" w:rsidP="002946EC">
      <w:pPr>
        <w:jc w:val="center"/>
        <w:rPr>
          <w:rFonts w:cs="Arial"/>
          <w:sz w:val="20"/>
        </w:rPr>
      </w:pPr>
    </w:p>
    <w:p w:rsidR="002946EC" w:rsidRPr="009A57BF" w:rsidRDefault="002946EC" w:rsidP="002946EC">
      <w:pPr>
        <w:jc w:val="center"/>
        <w:rPr>
          <w:rFonts w:cs="Arial"/>
          <w:sz w:val="20"/>
        </w:rPr>
      </w:pPr>
      <w:r>
        <w:rPr>
          <w:rFonts w:cs="Arial"/>
          <w:sz w:val="20"/>
        </w:rPr>
        <w:t>____________________________</w:t>
      </w:r>
    </w:p>
    <w:p w:rsidR="002946EC" w:rsidRPr="009A57BF" w:rsidRDefault="002946EC" w:rsidP="002946EC">
      <w:pPr>
        <w:autoSpaceDE w:val="0"/>
        <w:autoSpaceDN w:val="0"/>
        <w:adjustRightInd w:val="0"/>
        <w:jc w:val="center"/>
        <w:rPr>
          <w:rFonts w:cs="Arial"/>
          <w:b/>
          <w:sz w:val="20"/>
        </w:rPr>
      </w:pPr>
      <w:r w:rsidRPr="009A57BF">
        <w:rPr>
          <w:rFonts w:cs="Arial"/>
          <w:b/>
          <w:sz w:val="20"/>
        </w:rPr>
        <w:t xml:space="preserve">Lourenço Ferreira do Prado </w:t>
      </w:r>
    </w:p>
    <w:p w:rsidR="002946EC" w:rsidRPr="009A57BF" w:rsidRDefault="002946EC" w:rsidP="002946EC">
      <w:pPr>
        <w:autoSpaceDE w:val="0"/>
        <w:autoSpaceDN w:val="0"/>
        <w:adjustRightInd w:val="0"/>
        <w:jc w:val="center"/>
        <w:rPr>
          <w:rFonts w:cs="Arial"/>
          <w:sz w:val="20"/>
        </w:rPr>
      </w:pPr>
      <w:r w:rsidRPr="009A57BF">
        <w:rPr>
          <w:rFonts w:cs="Arial"/>
          <w:sz w:val="20"/>
        </w:rPr>
        <w:t>CPF 004.431.231-87</w:t>
      </w:r>
    </w:p>
    <w:p w:rsidR="002946EC" w:rsidRPr="009A57BF" w:rsidRDefault="002946EC" w:rsidP="002946EC">
      <w:pPr>
        <w:jc w:val="center"/>
        <w:rPr>
          <w:rFonts w:cs="Arial"/>
          <w:sz w:val="20"/>
        </w:rPr>
      </w:pPr>
      <w:r w:rsidRPr="009A57BF">
        <w:rPr>
          <w:rFonts w:cs="Arial"/>
          <w:sz w:val="20"/>
        </w:rPr>
        <w:t>Presidente</w:t>
      </w:r>
    </w:p>
    <w:p w:rsidR="002946EC" w:rsidRDefault="002946EC" w:rsidP="002946EC">
      <w:pPr>
        <w:jc w:val="center"/>
        <w:rPr>
          <w:rFonts w:cs="Arial"/>
          <w:b/>
          <w:sz w:val="20"/>
        </w:rPr>
      </w:pPr>
    </w:p>
    <w:p w:rsidR="002946EC" w:rsidRDefault="002946EC" w:rsidP="002946EC">
      <w:pPr>
        <w:jc w:val="center"/>
        <w:rPr>
          <w:rFonts w:cs="Arial"/>
          <w:b/>
          <w:sz w:val="20"/>
        </w:rPr>
      </w:pPr>
    </w:p>
    <w:p w:rsidR="002946EC" w:rsidRPr="00E30448" w:rsidRDefault="002946EC" w:rsidP="002946EC">
      <w:pPr>
        <w:jc w:val="center"/>
        <w:rPr>
          <w:rFonts w:cs="Arial"/>
          <w:sz w:val="20"/>
        </w:rPr>
      </w:pPr>
      <w:r w:rsidRPr="00E30448">
        <w:rPr>
          <w:rFonts w:cs="Arial"/>
          <w:sz w:val="20"/>
        </w:rPr>
        <w:t>_______________________________</w:t>
      </w:r>
    </w:p>
    <w:p w:rsidR="002946EC" w:rsidRPr="009A57BF" w:rsidRDefault="002946EC" w:rsidP="002946EC">
      <w:pPr>
        <w:autoSpaceDE w:val="0"/>
        <w:autoSpaceDN w:val="0"/>
        <w:adjustRightInd w:val="0"/>
        <w:jc w:val="center"/>
        <w:rPr>
          <w:rFonts w:cs="Arial"/>
          <w:b/>
          <w:sz w:val="20"/>
        </w:rPr>
      </w:pPr>
      <w:r w:rsidRPr="009A57BF">
        <w:rPr>
          <w:rFonts w:cs="Arial"/>
          <w:b/>
          <w:sz w:val="20"/>
        </w:rPr>
        <w:t>Luiz Carlos dos Santos Barbosa</w:t>
      </w:r>
    </w:p>
    <w:p w:rsidR="002946EC" w:rsidRPr="009A57BF" w:rsidRDefault="002946EC" w:rsidP="002946EC">
      <w:pPr>
        <w:autoSpaceDE w:val="0"/>
        <w:autoSpaceDN w:val="0"/>
        <w:adjustRightInd w:val="0"/>
        <w:jc w:val="center"/>
        <w:rPr>
          <w:rFonts w:cs="Arial"/>
          <w:sz w:val="20"/>
        </w:rPr>
      </w:pPr>
      <w:r w:rsidRPr="009A57BF">
        <w:rPr>
          <w:rFonts w:cs="Arial"/>
          <w:sz w:val="20"/>
        </w:rPr>
        <w:t>CPF nº 225.042.900-63</w:t>
      </w:r>
    </w:p>
    <w:p w:rsidR="002946EC" w:rsidRPr="009A57BF" w:rsidRDefault="002946EC" w:rsidP="002946EC">
      <w:pPr>
        <w:jc w:val="center"/>
        <w:rPr>
          <w:rFonts w:cs="Arial"/>
          <w:b/>
          <w:bCs/>
          <w:sz w:val="20"/>
        </w:rPr>
      </w:pPr>
    </w:p>
    <w:p w:rsidR="002946EC" w:rsidRPr="009A57BF" w:rsidRDefault="002946EC" w:rsidP="002946EC">
      <w:pPr>
        <w:jc w:val="center"/>
        <w:rPr>
          <w:rFonts w:cs="Arial"/>
          <w:b/>
          <w:bCs/>
          <w:sz w:val="20"/>
        </w:rPr>
      </w:pPr>
    </w:p>
    <w:p w:rsidR="00E625A3" w:rsidRDefault="00E625A3" w:rsidP="0047043A">
      <w:pPr>
        <w:pStyle w:val="Corpodetexto"/>
        <w:rPr>
          <w:rFonts w:asciiTheme="minorHAnsi" w:hAnsiTheme="minorHAnsi" w:cstheme="minorHAnsi"/>
          <w:szCs w:val="24"/>
        </w:rPr>
      </w:pPr>
    </w:p>
    <w:p w:rsidR="00E625A3" w:rsidRDefault="00E625A3" w:rsidP="0047043A">
      <w:pPr>
        <w:pStyle w:val="Corpodetexto"/>
        <w:rPr>
          <w:rFonts w:asciiTheme="minorHAnsi" w:hAnsiTheme="minorHAnsi" w:cstheme="minorHAnsi"/>
          <w:szCs w:val="24"/>
        </w:rPr>
      </w:pPr>
    </w:p>
    <w:p w:rsidR="00E625A3" w:rsidRPr="0047043A" w:rsidRDefault="00E625A3" w:rsidP="0047043A">
      <w:pPr>
        <w:pStyle w:val="Corpodetexto"/>
        <w:rPr>
          <w:rFonts w:asciiTheme="minorHAnsi" w:hAnsiTheme="minorHAnsi" w:cstheme="minorHAnsi"/>
          <w:szCs w:val="24"/>
        </w:rPr>
      </w:pPr>
    </w:p>
    <w:p w:rsidR="00D818D6" w:rsidRPr="0047043A" w:rsidRDefault="00D818D6" w:rsidP="003666F6">
      <w:pPr>
        <w:jc w:val="center"/>
        <w:rPr>
          <w:rFonts w:asciiTheme="minorHAnsi" w:hAnsiTheme="minorHAnsi" w:cstheme="minorHAnsi"/>
          <w:sz w:val="24"/>
          <w:szCs w:val="24"/>
        </w:rPr>
      </w:pPr>
    </w:p>
    <w:p w:rsidR="00D818D6" w:rsidRPr="0047043A" w:rsidRDefault="00D818D6" w:rsidP="003666F6">
      <w:pPr>
        <w:jc w:val="center"/>
        <w:rPr>
          <w:rFonts w:asciiTheme="minorHAnsi" w:hAnsiTheme="minorHAnsi" w:cstheme="minorHAnsi"/>
          <w:sz w:val="24"/>
          <w:szCs w:val="24"/>
        </w:rPr>
      </w:pPr>
    </w:p>
    <w:p w:rsidR="00D818D6" w:rsidRPr="0047043A" w:rsidRDefault="00D818D6" w:rsidP="003666F6">
      <w:pPr>
        <w:jc w:val="center"/>
        <w:rPr>
          <w:rFonts w:asciiTheme="minorHAnsi" w:hAnsiTheme="minorHAnsi" w:cstheme="minorHAnsi"/>
          <w:sz w:val="24"/>
          <w:szCs w:val="24"/>
        </w:rPr>
      </w:pPr>
    </w:p>
    <w:sectPr w:rsidR="00D818D6" w:rsidRPr="0047043A" w:rsidSect="008A737A">
      <w:headerReference w:type="default" r:id="rId11"/>
      <w:footerReference w:type="default" r:id="rId12"/>
      <w:pgSz w:w="11907" w:h="16840" w:code="9"/>
      <w:pgMar w:top="1701" w:right="1134" w:bottom="1418" w:left="1134" w:header="113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D53" w:rsidRDefault="00485D53" w:rsidP="00A53AE5">
      <w:r>
        <w:separator/>
      </w:r>
    </w:p>
  </w:endnote>
  <w:endnote w:type="continuationSeparator" w:id="0">
    <w:p w:rsidR="00485D53" w:rsidRDefault="00485D53" w:rsidP="00A5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corp)">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BF" w:rsidRDefault="00C226BF">
    <w:pPr>
      <w:pStyle w:val="Rodap"/>
      <w:framePr w:wrap="auto" w:vAnchor="text" w:hAnchor="margin" w:xAlign="right" w:y="1"/>
    </w:pPr>
    <w:r>
      <w:rPr>
        <w:noProof/>
        <w:lang w:val="pt-BR"/>
      </w:rPr>
      <mc:AlternateContent>
        <mc:Choice Requires="wps">
          <w:drawing>
            <wp:anchor distT="0" distB="0" distL="114300" distR="114300" simplePos="0" relativeHeight="251659264" behindDoc="0" locked="0" layoutInCell="0" allowOverlap="1" wp14:anchorId="70719C2E" wp14:editId="228F40F8">
              <wp:simplePos x="0" y="0"/>
              <wp:positionH relativeFrom="page">
                <wp:posOffset>0</wp:posOffset>
              </wp:positionH>
              <wp:positionV relativeFrom="page">
                <wp:posOffset>10236200</wp:posOffset>
              </wp:positionV>
              <wp:extent cx="7560945" cy="266700"/>
              <wp:effectExtent l="0" t="0" r="0" b="0"/>
              <wp:wrapNone/>
              <wp:docPr id="2" name="MSIPCM69794559b0d6a04fbfc43e3b" descr="{&quot;HashCode&quot;:71769763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226BF" w:rsidRPr="00230414" w:rsidRDefault="00C226BF" w:rsidP="00230414">
                          <w:pPr>
                            <w:rPr>
                              <w:rFonts w:ascii="Calibri" w:hAnsi="Calibri" w:cs="Calibri"/>
                              <w:color w:val="737373"/>
                              <w:sz w:val="20"/>
                            </w:rPr>
                          </w:pPr>
                          <w:r w:rsidRPr="00230414">
                            <w:rPr>
                              <w:rFonts w:ascii="Calibri" w:hAnsi="Calibri" w:cs="Calibri"/>
                              <w:color w:val="737373"/>
                              <w:sz w:val="20"/>
                            </w:rPr>
                            <w:t>Confidencial |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719C2E" id="_x0000_t202" coordsize="21600,21600" o:spt="202" path="m,l,21600r21600,l21600,xe">
              <v:stroke joinstyle="miter"/>
              <v:path gradientshapeok="t" o:connecttype="rect"/>
            </v:shapetype>
            <v:shape id="MSIPCM69794559b0d6a04fbfc43e3b" o:spid="_x0000_s1026" type="#_x0000_t202" alt="{&quot;HashCode&quot;:717697635,&quot;Height&quot;:842.0,&quot;Width&quot;:595.0,&quot;Placement&quot;:&quot;Footer&quot;,&quot;Index&quot;:&quot;Primary&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" o:allowincell="f" filled="f" stroked="f" strokeweight=".5pt">
              <v:textbox inset="20pt,0,,0">
                <w:txbxContent>
                  <w:p w:rsidR="00C226BF" w:rsidRPr="00230414" w:rsidRDefault="00C226BF" w:rsidP="00230414">
                    <w:pPr>
                      <w:rPr>
                        <w:rFonts w:ascii="Calibri" w:hAnsi="Calibri" w:cs="Calibri"/>
                        <w:color w:val="737373"/>
                        <w:sz w:val="20"/>
                      </w:rPr>
                    </w:pPr>
                    <w:r w:rsidRPr="00230414">
                      <w:rPr>
                        <w:rFonts w:ascii="Calibri" w:hAnsi="Calibri" w:cs="Calibri"/>
                        <w:color w:val="737373"/>
                        <w:sz w:val="20"/>
                      </w:rPr>
                      <w:t>Confidencial | Interno</w:t>
                    </w:r>
                  </w:p>
                </w:txbxContent>
              </v:textbox>
              <w10:wrap anchorx="page" anchory="page"/>
            </v:shape>
          </w:pict>
        </mc:Fallback>
      </mc:AlternateContent>
    </w:r>
  </w:p>
  <w:p w:rsidR="00C226BF" w:rsidRPr="00B21E3F" w:rsidRDefault="00C226BF">
    <w:pPr>
      <w:pStyle w:val="Rodap"/>
      <w:ind w:right="360"/>
      <w:jc w:val="right"/>
      <w:rPr>
        <w:sz w:val="16"/>
        <w:szCs w:val="16"/>
      </w:rPr>
    </w:pPr>
    <w:r w:rsidRPr="00B21E3F">
      <w:rPr>
        <w:sz w:val="16"/>
        <w:szCs w:val="16"/>
      </w:rPr>
      <w:t xml:space="preserve">Página </w:t>
    </w:r>
    <w:r w:rsidRPr="00B21E3F">
      <w:rPr>
        <w:sz w:val="16"/>
        <w:szCs w:val="16"/>
      </w:rPr>
      <w:fldChar w:fldCharType="begin"/>
    </w:r>
    <w:r w:rsidRPr="00B21E3F">
      <w:rPr>
        <w:sz w:val="16"/>
        <w:szCs w:val="16"/>
      </w:rPr>
      <w:instrText xml:space="preserve"> PAGE </w:instrText>
    </w:r>
    <w:r w:rsidRPr="00B21E3F">
      <w:rPr>
        <w:sz w:val="16"/>
        <w:szCs w:val="16"/>
      </w:rPr>
      <w:fldChar w:fldCharType="separate"/>
    </w:r>
    <w:r w:rsidR="009B23C3">
      <w:rPr>
        <w:noProof/>
        <w:sz w:val="16"/>
        <w:szCs w:val="16"/>
      </w:rPr>
      <w:t>8</w:t>
    </w:r>
    <w:r w:rsidRPr="00B21E3F">
      <w:rPr>
        <w:sz w:val="16"/>
        <w:szCs w:val="16"/>
      </w:rPr>
      <w:fldChar w:fldCharType="end"/>
    </w:r>
    <w:r w:rsidRPr="00B21E3F">
      <w:rPr>
        <w:sz w:val="16"/>
        <w:szCs w:val="16"/>
      </w:rPr>
      <w:t xml:space="preserve"> de </w:t>
    </w:r>
    <w:r w:rsidRPr="00B21E3F">
      <w:rPr>
        <w:sz w:val="16"/>
        <w:szCs w:val="16"/>
      </w:rPr>
      <w:fldChar w:fldCharType="begin"/>
    </w:r>
    <w:r w:rsidRPr="00B21E3F">
      <w:rPr>
        <w:sz w:val="16"/>
        <w:szCs w:val="16"/>
      </w:rPr>
      <w:instrText xml:space="preserve"> NUMPAGES </w:instrText>
    </w:r>
    <w:r w:rsidRPr="00B21E3F">
      <w:rPr>
        <w:sz w:val="16"/>
        <w:szCs w:val="16"/>
      </w:rPr>
      <w:fldChar w:fldCharType="separate"/>
    </w:r>
    <w:r w:rsidR="009B23C3">
      <w:rPr>
        <w:noProof/>
        <w:sz w:val="16"/>
        <w:szCs w:val="16"/>
      </w:rPr>
      <w:t>8</w:t>
    </w:r>
    <w:r w:rsidRPr="00B21E3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D53" w:rsidRDefault="00485D53" w:rsidP="00A53AE5">
      <w:r>
        <w:separator/>
      </w:r>
    </w:p>
  </w:footnote>
  <w:footnote w:type="continuationSeparator" w:id="0">
    <w:p w:rsidR="00485D53" w:rsidRDefault="00485D53" w:rsidP="00A5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3"/>
      <w:gridCol w:w="3213"/>
      <w:gridCol w:w="3213"/>
    </w:tblGrid>
    <w:tr w:rsidR="00C226BF" w:rsidTr="00E94FA2">
      <w:tc>
        <w:tcPr>
          <w:tcW w:w="3259" w:type="dxa"/>
          <w:vAlign w:val="center"/>
          <w:hideMark/>
        </w:tcPr>
        <w:p w:rsidR="00C226BF" w:rsidRDefault="00C226BF" w:rsidP="00E94FA2">
          <w:pPr>
            <w:pStyle w:val="Cabealho"/>
          </w:pPr>
          <w:bookmarkStart w:id="3" w:name="_Hlk523469493"/>
        </w:p>
      </w:tc>
      <w:tc>
        <w:tcPr>
          <w:tcW w:w="3260" w:type="dxa"/>
        </w:tcPr>
        <w:p w:rsidR="00C226BF" w:rsidRDefault="00C226BF" w:rsidP="00E94FA2">
          <w:pPr>
            <w:pStyle w:val="Cabealho"/>
          </w:pPr>
        </w:p>
      </w:tc>
      <w:tc>
        <w:tcPr>
          <w:tcW w:w="3260" w:type="dxa"/>
          <w:vAlign w:val="center"/>
          <w:hideMark/>
        </w:tcPr>
        <w:p w:rsidR="00C226BF" w:rsidRDefault="00C226BF" w:rsidP="00E94FA2">
          <w:pPr>
            <w:pStyle w:val="Cabealho"/>
            <w:jc w:val="right"/>
          </w:pPr>
        </w:p>
      </w:tc>
      <w:bookmarkEnd w:id="3"/>
    </w:tr>
  </w:tbl>
  <w:p w:rsidR="00C226BF" w:rsidRDefault="00C226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0D4"/>
    <w:multiLevelType w:val="hybridMultilevel"/>
    <w:tmpl w:val="D3502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FE4C14"/>
    <w:multiLevelType w:val="hybridMultilevel"/>
    <w:tmpl w:val="7DDA8444"/>
    <w:lvl w:ilvl="0" w:tplc="53D2FCCA">
      <w:start w:val="1"/>
      <w:numFmt w:val="decimal"/>
      <w:lvlText w:val="%1."/>
      <w:lvlJc w:val="left"/>
      <w:pPr>
        <w:ind w:left="512" w:hanging="360"/>
      </w:pPr>
      <w:rPr>
        <w:rFonts w:hint="default"/>
      </w:rPr>
    </w:lvl>
    <w:lvl w:ilvl="1" w:tplc="04160019" w:tentative="1">
      <w:start w:val="1"/>
      <w:numFmt w:val="lowerLetter"/>
      <w:lvlText w:val="%2."/>
      <w:lvlJc w:val="left"/>
      <w:pPr>
        <w:ind w:left="1232" w:hanging="360"/>
      </w:pPr>
    </w:lvl>
    <w:lvl w:ilvl="2" w:tplc="0416001B" w:tentative="1">
      <w:start w:val="1"/>
      <w:numFmt w:val="lowerRoman"/>
      <w:lvlText w:val="%3."/>
      <w:lvlJc w:val="right"/>
      <w:pPr>
        <w:ind w:left="1952" w:hanging="180"/>
      </w:pPr>
    </w:lvl>
    <w:lvl w:ilvl="3" w:tplc="0416000F" w:tentative="1">
      <w:start w:val="1"/>
      <w:numFmt w:val="decimal"/>
      <w:lvlText w:val="%4."/>
      <w:lvlJc w:val="left"/>
      <w:pPr>
        <w:ind w:left="2672" w:hanging="360"/>
      </w:pPr>
    </w:lvl>
    <w:lvl w:ilvl="4" w:tplc="04160019" w:tentative="1">
      <w:start w:val="1"/>
      <w:numFmt w:val="lowerLetter"/>
      <w:lvlText w:val="%5."/>
      <w:lvlJc w:val="left"/>
      <w:pPr>
        <w:ind w:left="3392" w:hanging="360"/>
      </w:pPr>
    </w:lvl>
    <w:lvl w:ilvl="5" w:tplc="0416001B" w:tentative="1">
      <w:start w:val="1"/>
      <w:numFmt w:val="lowerRoman"/>
      <w:lvlText w:val="%6."/>
      <w:lvlJc w:val="right"/>
      <w:pPr>
        <w:ind w:left="4112" w:hanging="180"/>
      </w:pPr>
    </w:lvl>
    <w:lvl w:ilvl="6" w:tplc="0416000F" w:tentative="1">
      <w:start w:val="1"/>
      <w:numFmt w:val="decimal"/>
      <w:lvlText w:val="%7."/>
      <w:lvlJc w:val="left"/>
      <w:pPr>
        <w:ind w:left="4832" w:hanging="360"/>
      </w:pPr>
    </w:lvl>
    <w:lvl w:ilvl="7" w:tplc="04160019" w:tentative="1">
      <w:start w:val="1"/>
      <w:numFmt w:val="lowerLetter"/>
      <w:lvlText w:val="%8."/>
      <w:lvlJc w:val="left"/>
      <w:pPr>
        <w:ind w:left="5552" w:hanging="360"/>
      </w:pPr>
    </w:lvl>
    <w:lvl w:ilvl="8" w:tplc="0416001B" w:tentative="1">
      <w:start w:val="1"/>
      <w:numFmt w:val="lowerRoman"/>
      <w:lvlText w:val="%9."/>
      <w:lvlJc w:val="right"/>
      <w:pPr>
        <w:ind w:left="6272" w:hanging="180"/>
      </w:pPr>
    </w:lvl>
  </w:abstractNum>
  <w:abstractNum w:abstractNumId="2" w15:restartNumberingAfterBreak="0">
    <w:nsid w:val="30461B72"/>
    <w:multiLevelType w:val="hybridMultilevel"/>
    <w:tmpl w:val="26E0C5F4"/>
    <w:lvl w:ilvl="0" w:tplc="2FEE208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EF54BF"/>
    <w:multiLevelType w:val="hybridMultilevel"/>
    <w:tmpl w:val="D75EB180"/>
    <w:lvl w:ilvl="0" w:tplc="E21AC336">
      <w:start w:val="2"/>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BE046F5"/>
    <w:multiLevelType w:val="hybridMultilevel"/>
    <w:tmpl w:val="79A2BC3C"/>
    <w:lvl w:ilvl="0" w:tplc="04160017">
      <w:start w:val="1"/>
      <w:numFmt w:val="lowerLetter"/>
      <w:lvlText w:val="%1)"/>
      <w:lvlJc w:val="left"/>
      <w:pPr>
        <w:tabs>
          <w:tab w:val="num" w:pos="720"/>
        </w:tabs>
        <w:ind w:left="720" w:hanging="360"/>
      </w:pPr>
    </w:lvl>
    <w:lvl w:ilvl="1" w:tplc="64C09AD0">
      <w:start w:val="1"/>
      <w:numFmt w:val="lowerLetter"/>
      <w:lvlText w:val="%2)"/>
      <w:lvlJc w:val="left"/>
      <w:pPr>
        <w:tabs>
          <w:tab w:val="num" w:pos="1785"/>
        </w:tabs>
        <w:ind w:left="1785" w:hanging="705"/>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C747219"/>
    <w:multiLevelType w:val="hybridMultilevel"/>
    <w:tmpl w:val="8C8A35F4"/>
    <w:lvl w:ilvl="0" w:tplc="0512C40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1924AF7"/>
    <w:multiLevelType w:val="hybridMultilevel"/>
    <w:tmpl w:val="3BF47C04"/>
    <w:lvl w:ilvl="0" w:tplc="37123820">
      <w:start w:val="1"/>
      <w:numFmt w:val="lowerLetter"/>
      <w:lvlText w:val="%1)"/>
      <w:lvlJc w:val="left"/>
      <w:pPr>
        <w:ind w:left="873" w:hanging="360"/>
      </w:pPr>
      <w:rPr>
        <w:rFonts w:ascii="Arial" w:eastAsia="Arial" w:hAnsi="Arial" w:cs="Arial" w:hint="default"/>
        <w:w w:val="99"/>
        <w:sz w:val="24"/>
        <w:szCs w:val="24"/>
        <w:lang w:val="pt-PT" w:eastAsia="pt-PT" w:bidi="pt-PT"/>
      </w:rPr>
    </w:lvl>
    <w:lvl w:ilvl="1" w:tplc="78A82B5C">
      <w:numFmt w:val="bullet"/>
      <w:lvlText w:val="•"/>
      <w:lvlJc w:val="left"/>
      <w:pPr>
        <w:ind w:left="1786" w:hanging="360"/>
      </w:pPr>
      <w:rPr>
        <w:rFonts w:hint="default"/>
        <w:lang w:val="pt-PT" w:eastAsia="pt-PT" w:bidi="pt-PT"/>
      </w:rPr>
    </w:lvl>
    <w:lvl w:ilvl="2" w:tplc="F006C5E6">
      <w:numFmt w:val="bullet"/>
      <w:lvlText w:val="•"/>
      <w:lvlJc w:val="left"/>
      <w:pPr>
        <w:ind w:left="2693" w:hanging="360"/>
      </w:pPr>
      <w:rPr>
        <w:rFonts w:hint="default"/>
        <w:lang w:val="pt-PT" w:eastAsia="pt-PT" w:bidi="pt-PT"/>
      </w:rPr>
    </w:lvl>
    <w:lvl w:ilvl="3" w:tplc="7B8E6A02">
      <w:numFmt w:val="bullet"/>
      <w:lvlText w:val="•"/>
      <w:lvlJc w:val="left"/>
      <w:pPr>
        <w:ind w:left="3599" w:hanging="360"/>
      </w:pPr>
      <w:rPr>
        <w:rFonts w:hint="default"/>
        <w:lang w:val="pt-PT" w:eastAsia="pt-PT" w:bidi="pt-PT"/>
      </w:rPr>
    </w:lvl>
    <w:lvl w:ilvl="4" w:tplc="5934A2E6">
      <w:numFmt w:val="bullet"/>
      <w:lvlText w:val="•"/>
      <w:lvlJc w:val="left"/>
      <w:pPr>
        <w:ind w:left="4506" w:hanging="360"/>
      </w:pPr>
      <w:rPr>
        <w:rFonts w:hint="default"/>
        <w:lang w:val="pt-PT" w:eastAsia="pt-PT" w:bidi="pt-PT"/>
      </w:rPr>
    </w:lvl>
    <w:lvl w:ilvl="5" w:tplc="CB6A5F10">
      <w:numFmt w:val="bullet"/>
      <w:lvlText w:val="•"/>
      <w:lvlJc w:val="left"/>
      <w:pPr>
        <w:ind w:left="5413" w:hanging="360"/>
      </w:pPr>
      <w:rPr>
        <w:rFonts w:hint="default"/>
        <w:lang w:val="pt-PT" w:eastAsia="pt-PT" w:bidi="pt-PT"/>
      </w:rPr>
    </w:lvl>
    <w:lvl w:ilvl="6" w:tplc="45EA8296">
      <w:numFmt w:val="bullet"/>
      <w:lvlText w:val="•"/>
      <w:lvlJc w:val="left"/>
      <w:pPr>
        <w:ind w:left="6319" w:hanging="360"/>
      </w:pPr>
      <w:rPr>
        <w:rFonts w:hint="default"/>
        <w:lang w:val="pt-PT" w:eastAsia="pt-PT" w:bidi="pt-PT"/>
      </w:rPr>
    </w:lvl>
    <w:lvl w:ilvl="7" w:tplc="23421C00">
      <w:numFmt w:val="bullet"/>
      <w:lvlText w:val="•"/>
      <w:lvlJc w:val="left"/>
      <w:pPr>
        <w:ind w:left="7226" w:hanging="360"/>
      </w:pPr>
      <w:rPr>
        <w:rFonts w:hint="default"/>
        <w:lang w:val="pt-PT" w:eastAsia="pt-PT" w:bidi="pt-PT"/>
      </w:rPr>
    </w:lvl>
    <w:lvl w:ilvl="8" w:tplc="77D6F25E">
      <w:numFmt w:val="bullet"/>
      <w:lvlText w:val="•"/>
      <w:lvlJc w:val="left"/>
      <w:pPr>
        <w:ind w:left="8133" w:hanging="360"/>
      </w:pPr>
      <w:rPr>
        <w:rFonts w:hint="default"/>
        <w:lang w:val="pt-PT" w:eastAsia="pt-PT" w:bidi="pt-PT"/>
      </w:rPr>
    </w:lvl>
  </w:abstractNum>
  <w:abstractNum w:abstractNumId="7" w15:restartNumberingAfterBreak="0">
    <w:nsid w:val="42806977"/>
    <w:multiLevelType w:val="hybridMultilevel"/>
    <w:tmpl w:val="66A8CF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EC29A9"/>
    <w:multiLevelType w:val="hybridMultilevel"/>
    <w:tmpl w:val="7414A5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0661C5B"/>
    <w:multiLevelType w:val="hybridMultilevel"/>
    <w:tmpl w:val="97D6618C"/>
    <w:lvl w:ilvl="0" w:tplc="2D0A4366">
      <w:start w:val="1"/>
      <w:numFmt w:val="lowerLetter"/>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1892B97"/>
    <w:multiLevelType w:val="hybridMultilevel"/>
    <w:tmpl w:val="12FA6A0A"/>
    <w:lvl w:ilvl="0" w:tplc="04160017">
      <w:start w:val="1"/>
      <w:numFmt w:val="lowerLetter"/>
      <w:lvlText w:val="%1)"/>
      <w:lvlJc w:val="left"/>
      <w:pPr>
        <w:ind w:left="-351" w:hanging="360"/>
      </w:pPr>
    </w:lvl>
    <w:lvl w:ilvl="1" w:tplc="04160019" w:tentative="1">
      <w:start w:val="1"/>
      <w:numFmt w:val="lowerLetter"/>
      <w:lvlText w:val="%2."/>
      <w:lvlJc w:val="left"/>
      <w:pPr>
        <w:ind w:left="369" w:hanging="360"/>
      </w:pPr>
    </w:lvl>
    <w:lvl w:ilvl="2" w:tplc="0416001B" w:tentative="1">
      <w:start w:val="1"/>
      <w:numFmt w:val="lowerRoman"/>
      <w:lvlText w:val="%3."/>
      <w:lvlJc w:val="right"/>
      <w:pPr>
        <w:ind w:left="1089" w:hanging="180"/>
      </w:pPr>
    </w:lvl>
    <w:lvl w:ilvl="3" w:tplc="0416000F" w:tentative="1">
      <w:start w:val="1"/>
      <w:numFmt w:val="decimal"/>
      <w:lvlText w:val="%4."/>
      <w:lvlJc w:val="left"/>
      <w:pPr>
        <w:ind w:left="1809" w:hanging="360"/>
      </w:pPr>
    </w:lvl>
    <w:lvl w:ilvl="4" w:tplc="04160019" w:tentative="1">
      <w:start w:val="1"/>
      <w:numFmt w:val="lowerLetter"/>
      <w:lvlText w:val="%5."/>
      <w:lvlJc w:val="left"/>
      <w:pPr>
        <w:ind w:left="2529" w:hanging="360"/>
      </w:pPr>
    </w:lvl>
    <w:lvl w:ilvl="5" w:tplc="0416001B" w:tentative="1">
      <w:start w:val="1"/>
      <w:numFmt w:val="lowerRoman"/>
      <w:lvlText w:val="%6."/>
      <w:lvlJc w:val="right"/>
      <w:pPr>
        <w:ind w:left="3249" w:hanging="180"/>
      </w:pPr>
    </w:lvl>
    <w:lvl w:ilvl="6" w:tplc="0416000F" w:tentative="1">
      <w:start w:val="1"/>
      <w:numFmt w:val="decimal"/>
      <w:lvlText w:val="%7."/>
      <w:lvlJc w:val="left"/>
      <w:pPr>
        <w:ind w:left="3969" w:hanging="360"/>
      </w:pPr>
    </w:lvl>
    <w:lvl w:ilvl="7" w:tplc="04160019" w:tentative="1">
      <w:start w:val="1"/>
      <w:numFmt w:val="lowerLetter"/>
      <w:lvlText w:val="%8."/>
      <w:lvlJc w:val="left"/>
      <w:pPr>
        <w:ind w:left="4689" w:hanging="360"/>
      </w:pPr>
    </w:lvl>
    <w:lvl w:ilvl="8" w:tplc="0416001B" w:tentative="1">
      <w:start w:val="1"/>
      <w:numFmt w:val="lowerRoman"/>
      <w:lvlText w:val="%9."/>
      <w:lvlJc w:val="right"/>
      <w:pPr>
        <w:ind w:left="5409" w:hanging="180"/>
      </w:pPr>
    </w:lvl>
  </w:abstractNum>
  <w:abstractNum w:abstractNumId="11" w15:restartNumberingAfterBreak="0">
    <w:nsid w:val="52704DDF"/>
    <w:multiLevelType w:val="hybridMultilevel"/>
    <w:tmpl w:val="691007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7674ADF"/>
    <w:multiLevelType w:val="hybridMultilevel"/>
    <w:tmpl w:val="67F0F7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8C13360"/>
    <w:multiLevelType w:val="hybridMultilevel"/>
    <w:tmpl w:val="9A80850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5E616E0B"/>
    <w:multiLevelType w:val="hybridMultilevel"/>
    <w:tmpl w:val="3ABA63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0880459"/>
    <w:multiLevelType w:val="hybridMultilevel"/>
    <w:tmpl w:val="EE3C1932"/>
    <w:lvl w:ilvl="0" w:tplc="3880D4FE">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364473D"/>
    <w:multiLevelType w:val="hybridMultilevel"/>
    <w:tmpl w:val="6B82F92A"/>
    <w:lvl w:ilvl="0" w:tplc="61BCD46C">
      <w:start w:val="1"/>
      <w:numFmt w:val="lowerLetter"/>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6062D3"/>
    <w:multiLevelType w:val="hybridMultilevel"/>
    <w:tmpl w:val="27BA9914"/>
    <w:lvl w:ilvl="0" w:tplc="569C04DE">
      <w:start w:val="1"/>
      <w:numFmt w:val="bullet"/>
      <w:lvlText w:val="₋"/>
      <w:lvlJc w:val="left"/>
      <w:pPr>
        <w:ind w:left="502"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589730C"/>
    <w:multiLevelType w:val="hybridMultilevel"/>
    <w:tmpl w:val="EF7CEC38"/>
    <w:lvl w:ilvl="0" w:tplc="2D0A4366">
      <w:start w:val="1"/>
      <w:numFmt w:val="lowerLetter"/>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7D32867"/>
    <w:multiLevelType w:val="hybridMultilevel"/>
    <w:tmpl w:val="51D85C1C"/>
    <w:lvl w:ilvl="0" w:tplc="FED85E8E">
      <w:start w:val="1"/>
      <w:numFmt w:val="lowerLetter"/>
      <w:lvlText w:val="%1)"/>
      <w:lvlJc w:val="left"/>
      <w:pPr>
        <w:ind w:left="873" w:hanging="360"/>
      </w:pPr>
      <w:rPr>
        <w:rFonts w:ascii="Arial" w:eastAsia="Arial" w:hAnsi="Arial" w:cs="Arial" w:hint="default"/>
        <w:w w:val="99"/>
        <w:sz w:val="24"/>
        <w:szCs w:val="24"/>
        <w:lang w:val="pt-PT" w:eastAsia="pt-PT" w:bidi="pt-PT"/>
      </w:rPr>
    </w:lvl>
    <w:lvl w:ilvl="1" w:tplc="C5D885D0">
      <w:numFmt w:val="bullet"/>
      <w:lvlText w:val="•"/>
      <w:lvlJc w:val="left"/>
      <w:pPr>
        <w:ind w:left="1786" w:hanging="360"/>
      </w:pPr>
      <w:rPr>
        <w:rFonts w:hint="default"/>
        <w:lang w:val="pt-PT" w:eastAsia="pt-PT" w:bidi="pt-PT"/>
      </w:rPr>
    </w:lvl>
    <w:lvl w:ilvl="2" w:tplc="F76A5290">
      <w:numFmt w:val="bullet"/>
      <w:lvlText w:val="•"/>
      <w:lvlJc w:val="left"/>
      <w:pPr>
        <w:ind w:left="2693" w:hanging="360"/>
      </w:pPr>
      <w:rPr>
        <w:rFonts w:hint="default"/>
        <w:lang w:val="pt-PT" w:eastAsia="pt-PT" w:bidi="pt-PT"/>
      </w:rPr>
    </w:lvl>
    <w:lvl w:ilvl="3" w:tplc="F4286B2A">
      <w:numFmt w:val="bullet"/>
      <w:lvlText w:val="•"/>
      <w:lvlJc w:val="left"/>
      <w:pPr>
        <w:ind w:left="3599" w:hanging="360"/>
      </w:pPr>
      <w:rPr>
        <w:rFonts w:hint="default"/>
        <w:lang w:val="pt-PT" w:eastAsia="pt-PT" w:bidi="pt-PT"/>
      </w:rPr>
    </w:lvl>
    <w:lvl w:ilvl="4" w:tplc="BFC8F74C">
      <w:numFmt w:val="bullet"/>
      <w:lvlText w:val="•"/>
      <w:lvlJc w:val="left"/>
      <w:pPr>
        <w:ind w:left="4506" w:hanging="360"/>
      </w:pPr>
      <w:rPr>
        <w:rFonts w:hint="default"/>
        <w:lang w:val="pt-PT" w:eastAsia="pt-PT" w:bidi="pt-PT"/>
      </w:rPr>
    </w:lvl>
    <w:lvl w:ilvl="5" w:tplc="C97404D8">
      <w:numFmt w:val="bullet"/>
      <w:lvlText w:val="•"/>
      <w:lvlJc w:val="left"/>
      <w:pPr>
        <w:ind w:left="5413" w:hanging="360"/>
      </w:pPr>
      <w:rPr>
        <w:rFonts w:hint="default"/>
        <w:lang w:val="pt-PT" w:eastAsia="pt-PT" w:bidi="pt-PT"/>
      </w:rPr>
    </w:lvl>
    <w:lvl w:ilvl="6" w:tplc="5418B1F0">
      <w:numFmt w:val="bullet"/>
      <w:lvlText w:val="•"/>
      <w:lvlJc w:val="left"/>
      <w:pPr>
        <w:ind w:left="6319" w:hanging="360"/>
      </w:pPr>
      <w:rPr>
        <w:rFonts w:hint="default"/>
        <w:lang w:val="pt-PT" w:eastAsia="pt-PT" w:bidi="pt-PT"/>
      </w:rPr>
    </w:lvl>
    <w:lvl w:ilvl="7" w:tplc="F8F8E086">
      <w:numFmt w:val="bullet"/>
      <w:lvlText w:val="•"/>
      <w:lvlJc w:val="left"/>
      <w:pPr>
        <w:ind w:left="7226" w:hanging="360"/>
      </w:pPr>
      <w:rPr>
        <w:rFonts w:hint="default"/>
        <w:lang w:val="pt-PT" w:eastAsia="pt-PT" w:bidi="pt-PT"/>
      </w:rPr>
    </w:lvl>
    <w:lvl w:ilvl="8" w:tplc="F7A29D06">
      <w:numFmt w:val="bullet"/>
      <w:lvlText w:val="•"/>
      <w:lvlJc w:val="left"/>
      <w:pPr>
        <w:ind w:left="8133" w:hanging="360"/>
      </w:pPr>
      <w:rPr>
        <w:rFonts w:hint="default"/>
        <w:lang w:val="pt-PT" w:eastAsia="pt-PT" w:bidi="pt-PT"/>
      </w:rPr>
    </w:lvl>
  </w:abstractNum>
  <w:num w:numId="1">
    <w:abstractNumId w:val="8"/>
  </w:num>
  <w:num w:numId="2">
    <w:abstractNumId w:val="7"/>
  </w:num>
  <w:num w:numId="3">
    <w:abstractNumId w:val="4"/>
  </w:num>
  <w:num w:numId="4">
    <w:abstractNumId w:val="14"/>
  </w:num>
  <w:num w:numId="5">
    <w:abstractNumId w:val="12"/>
  </w:num>
  <w:num w:numId="6">
    <w:abstractNumId w:val="11"/>
  </w:num>
  <w:num w:numId="7">
    <w:abstractNumId w:val="10"/>
  </w:num>
  <w:num w:numId="8">
    <w:abstractNumId w:val="13"/>
  </w:num>
  <w:num w:numId="9">
    <w:abstractNumId w:val="9"/>
  </w:num>
  <w:num w:numId="10">
    <w:abstractNumId w:val="2"/>
  </w:num>
  <w:num w:numId="11">
    <w:abstractNumId w:val="18"/>
  </w:num>
  <w:num w:numId="12">
    <w:abstractNumId w:val="3"/>
  </w:num>
  <w:num w:numId="13">
    <w:abstractNumId w:val="16"/>
  </w:num>
  <w:num w:numId="14">
    <w:abstractNumId w:val="17"/>
  </w:num>
  <w:num w:numId="15">
    <w:abstractNumId w:val="15"/>
  </w:num>
  <w:num w:numId="16">
    <w:abstractNumId w:val="0"/>
  </w:num>
  <w:num w:numId="17">
    <w:abstractNumId w:val="5"/>
  </w:num>
  <w:num w:numId="18">
    <w:abstractNumId w:val="19"/>
  </w:num>
  <w:num w:numId="19">
    <w:abstractNumId w:val="6"/>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35"/>
    <w:rsid w:val="0000260F"/>
    <w:rsid w:val="000032EE"/>
    <w:rsid w:val="00012279"/>
    <w:rsid w:val="000135C7"/>
    <w:rsid w:val="00014EB3"/>
    <w:rsid w:val="00016A29"/>
    <w:rsid w:val="00016EAD"/>
    <w:rsid w:val="000170B2"/>
    <w:rsid w:val="0002295E"/>
    <w:rsid w:val="00023AA7"/>
    <w:rsid w:val="00026E0A"/>
    <w:rsid w:val="00026ED6"/>
    <w:rsid w:val="00027D79"/>
    <w:rsid w:val="00030629"/>
    <w:rsid w:val="00035974"/>
    <w:rsid w:val="00035B17"/>
    <w:rsid w:val="00040DE9"/>
    <w:rsid w:val="000417A1"/>
    <w:rsid w:val="00045080"/>
    <w:rsid w:val="000453B8"/>
    <w:rsid w:val="00046A1A"/>
    <w:rsid w:val="00046C30"/>
    <w:rsid w:val="000531DF"/>
    <w:rsid w:val="000550D7"/>
    <w:rsid w:val="000565C2"/>
    <w:rsid w:val="00060E6F"/>
    <w:rsid w:val="00062B51"/>
    <w:rsid w:val="00065E2B"/>
    <w:rsid w:val="0006733A"/>
    <w:rsid w:val="00070365"/>
    <w:rsid w:val="0007115A"/>
    <w:rsid w:val="00072A79"/>
    <w:rsid w:val="0007326B"/>
    <w:rsid w:val="00081329"/>
    <w:rsid w:val="000816AC"/>
    <w:rsid w:val="00082D4D"/>
    <w:rsid w:val="00085F1A"/>
    <w:rsid w:val="000878A5"/>
    <w:rsid w:val="00092BBF"/>
    <w:rsid w:val="00093A32"/>
    <w:rsid w:val="000949B6"/>
    <w:rsid w:val="000964A3"/>
    <w:rsid w:val="000A0AD2"/>
    <w:rsid w:val="000A0AE0"/>
    <w:rsid w:val="000A28EB"/>
    <w:rsid w:val="000A73CD"/>
    <w:rsid w:val="000B23F2"/>
    <w:rsid w:val="000B695A"/>
    <w:rsid w:val="000B71BF"/>
    <w:rsid w:val="000C3540"/>
    <w:rsid w:val="000C4CBB"/>
    <w:rsid w:val="000C4FCD"/>
    <w:rsid w:val="000C7A37"/>
    <w:rsid w:val="000D0DD4"/>
    <w:rsid w:val="000D1344"/>
    <w:rsid w:val="000D1AA0"/>
    <w:rsid w:val="000D558A"/>
    <w:rsid w:val="000D637A"/>
    <w:rsid w:val="000D7D75"/>
    <w:rsid w:val="000E60B2"/>
    <w:rsid w:val="0010007E"/>
    <w:rsid w:val="0010138E"/>
    <w:rsid w:val="001025CB"/>
    <w:rsid w:val="001042DC"/>
    <w:rsid w:val="00104D56"/>
    <w:rsid w:val="00107A84"/>
    <w:rsid w:val="001128E5"/>
    <w:rsid w:val="001130C8"/>
    <w:rsid w:val="0011799A"/>
    <w:rsid w:val="00123FB7"/>
    <w:rsid w:val="00124F2E"/>
    <w:rsid w:val="00125CAC"/>
    <w:rsid w:val="0012657B"/>
    <w:rsid w:val="001277B4"/>
    <w:rsid w:val="001308E6"/>
    <w:rsid w:val="00132E03"/>
    <w:rsid w:val="001365F2"/>
    <w:rsid w:val="00136BD0"/>
    <w:rsid w:val="00136DB2"/>
    <w:rsid w:val="001448FC"/>
    <w:rsid w:val="00146A68"/>
    <w:rsid w:val="0015069C"/>
    <w:rsid w:val="001524A6"/>
    <w:rsid w:val="001533B7"/>
    <w:rsid w:val="00154122"/>
    <w:rsid w:val="001642E8"/>
    <w:rsid w:val="00165EAC"/>
    <w:rsid w:val="00165F1D"/>
    <w:rsid w:val="00167ABC"/>
    <w:rsid w:val="00167D23"/>
    <w:rsid w:val="00172146"/>
    <w:rsid w:val="0017257A"/>
    <w:rsid w:val="00172904"/>
    <w:rsid w:val="00172C38"/>
    <w:rsid w:val="00175EDF"/>
    <w:rsid w:val="001769FF"/>
    <w:rsid w:val="00180878"/>
    <w:rsid w:val="00180DB4"/>
    <w:rsid w:val="0018269D"/>
    <w:rsid w:val="00185CEC"/>
    <w:rsid w:val="00186605"/>
    <w:rsid w:val="0018699E"/>
    <w:rsid w:val="00186A95"/>
    <w:rsid w:val="00192F00"/>
    <w:rsid w:val="00194DE0"/>
    <w:rsid w:val="001956B0"/>
    <w:rsid w:val="001966E4"/>
    <w:rsid w:val="0019677A"/>
    <w:rsid w:val="00197573"/>
    <w:rsid w:val="001A259E"/>
    <w:rsid w:val="001A7484"/>
    <w:rsid w:val="001A7B16"/>
    <w:rsid w:val="001B38E3"/>
    <w:rsid w:val="001B77E5"/>
    <w:rsid w:val="001C3EAB"/>
    <w:rsid w:val="001C492C"/>
    <w:rsid w:val="001D12D0"/>
    <w:rsid w:val="001D134D"/>
    <w:rsid w:val="001D17AE"/>
    <w:rsid w:val="001D337F"/>
    <w:rsid w:val="001D3911"/>
    <w:rsid w:val="001E4EF6"/>
    <w:rsid w:val="001E583A"/>
    <w:rsid w:val="001E5FB3"/>
    <w:rsid w:val="001F0DCF"/>
    <w:rsid w:val="001F0E85"/>
    <w:rsid w:val="001F5505"/>
    <w:rsid w:val="001F5C90"/>
    <w:rsid w:val="001F671E"/>
    <w:rsid w:val="001F6C00"/>
    <w:rsid w:val="001F7159"/>
    <w:rsid w:val="00200529"/>
    <w:rsid w:val="0020065D"/>
    <w:rsid w:val="00202ACC"/>
    <w:rsid w:val="00210C1B"/>
    <w:rsid w:val="00211897"/>
    <w:rsid w:val="002127F9"/>
    <w:rsid w:val="002140F4"/>
    <w:rsid w:val="00215F8B"/>
    <w:rsid w:val="00220AFF"/>
    <w:rsid w:val="00226422"/>
    <w:rsid w:val="00227D87"/>
    <w:rsid w:val="00230414"/>
    <w:rsid w:val="00235779"/>
    <w:rsid w:val="002410B5"/>
    <w:rsid w:val="002415D0"/>
    <w:rsid w:val="00244695"/>
    <w:rsid w:val="0024513E"/>
    <w:rsid w:val="00246B0B"/>
    <w:rsid w:val="00250779"/>
    <w:rsid w:val="00250917"/>
    <w:rsid w:val="002512F0"/>
    <w:rsid w:val="00251B27"/>
    <w:rsid w:val="00251C7C"/>
    <w:rsid w:val="00252133"/>
    <w:rsid w:val="00255235"/>
    <w:rsid w:val="00257116"/>
    <w:rsid w:val="0026230C"/>
    <w:rsid w:val="00262D72"/>
    <w:rsid w:val="00263A5A"/>
    <w:rsid w:val="002646F0"/>
    <w:rsid w:val="00270769"/>
    <w:rsid w:val="00271A2D"/>
    <w:rsid w:val="00274C7E"/>
    <w:rsid w:val="002760AE"/>
    <w:rsid w:val="002764CF"/>
    <w:rsid w:val="0028013F"/>
    <w:rsid w:val="002850B4"/>
    <w:rsid w:val="0029046B"/>
    <w:rsid w:val="00290D77"/>
    <w:rsid w:val="00293AB6"/>
    <w:rsid w:val="00293F2F"/>
    <w:rsid w:val="002946EC"/>
    <w:rsid w:val="0029630A"/>
    <w:rsid w:val="002A0D1A"/>
    <w:rsid w:val="002A3523"/>
    <w:rsid w:val="002B09CA"/>
    <w:rsid w:val="002B2895"/>
    <w:rsid w:val="002C103C"/>
    <w:rsid w:val="002C13C2"/>
    <w:rsid w:val="002C313B"/>
    <w:rsid w:val="002C3755"/>
    <w:rsid w:val="002C7019"/>
    <w:rsid w:val="002D6BD9"/>
    <w:rsid w:val="002D7D16"/>
    <w:rsid w:val="002D7E4D"/>
    <w:rsid w:val="002E1870"/>
    <w:rsid w:val="002E2F12"/>
    <w:rsid w:val="002E3D7D"/>
    <w:rsid w:val="002F0F40"/>
    <w:rsid w:val="002F2125"/>
    <w:rsid w:val="002F4D3B"/>
    <w:rsid w:val="002F7A35"/>
    <w:rsid w:val="0030048B"/>
    <w:rsid w:val="003033B4"/>
    <w:rsid w:val="00305478"/>
    <w:rsid w:val="00310B2D"/>
    <w:rsid w:val="00311853"/>
    <w:rsid w:val="00312BFF"/>
    <w:rsid w:val="00320A72"/>
    <w:rsid w:val="00321B35"/>
    <w:rsid w:val="003249C3"/>
    <w:rsid w:val="003256DB"/>
    <w:rsid w:val="00326B97"/>
    <w:rsid w:val="00330E39"/>
    <w:rsid w:val="0033118D"/>
    <w:rsid w:val="00331C5E"/>
    <w:rsid w:val="00331E23"/>
    <w:rsid w:val="00334AE2"/>
    <w:rsid w:val="0033741D"/>
    <w:rsid w:val="003374F3"/>
    <w:rsid w:val="003453FF"/>
    <w:rsid w:val="003464C3"/>
    <w:rsid w:val="003531C5"/>
    <w:rsid w:val="003575DB"/>
    <w:rsid w:val="00357779"/>
    <w:rsid w:val="00361472"/>
    <w:rsid w:val="00362E6C"/>
    <w:rsid w:val="00364979"/>
    <w:rsid w:val="003649F9"/>
    <w:rsid w:val="003666F6"/>
    <w:rsid w:val="003741F1"/>
    <w:rsid w:val="0037711C"/>
    <w:rsid w:val="003829D5"/>
    <w:rsid w:val="00384CB6"/>
    <w:rsid w:val="003853AD"/>
    <w:rsid w:val="00385843"/>
    <w:rsid w:val="0039025A"/>
    <w:rsid w:val="00390BA5"/>
    <w:rsid w:val="00390E4F"/>
    <w:rsid w:val="00391A2F"/>
    <w:rsid w:val="00397A1A"/>
    <w:rsid w:val="00397B55"/>
    <w:rsid w:val="003A2630"/>
    <w:rsid w:val="003B03E7"/>
    <w:rsid w:val="003B1401"/>
    <w:rsid w:val="003B181B"/>
    <w:rsid w:val="003B1893"/>
    <w:rsid w:val="003B2D73"/>
    <w:rsid w:val="003B65A5"/>
    <w:rsid w:val="003C080D"/>
    <w:rsid w:val="003C0877"/>
    <w:rsid w:val="003C3367"/>
    <w:rsid w:val="003C3F8B"/>
    <w:rsid w:val="003C4132"/>
    <w:rsid w:val="003D2FE7"/>
    <w:rsid w:val="003D35FC"/>
    <w:rsid w:val="003D4FD3"/>
    <w:rsid w:val="003D7886"/>
    <w:rsid w:val="003E191E"/>
    <w:rsid w:val="003E2525"/>
    <w:rsid w:val="003E40AB"/>
    <w:rsid w:val="003E50FC"/>
    <w:rsid w:val="003E67EB"/>
    <w:rsid w:val="003F192B"/>
    <w:rsid w:val="003F5F95"/>
    <w:rsid w:val="003F64A4"/>
    <w:rsid w:val="003F6B2E"/>
    <w:rsid w:val="003F707D"/>
    <w:rsid w:val="004046F6"/>
    <w:rsid w:val="00404A19"/>
    <w:rsid w:val="00410B7F"/>
    <w:rsid w:val="00413586"/>
    <w:rsid w:val="004162D0"/>
    <w:rsid w:val="00417A39"/>
    <w:rsid w:val="0042083B"/>
    <w:rsid w:val="00420B54"/>
    <w:rsid w:val="004222F3"/>
    <w:rsid w:val="00422AF8"/>
    <w:rsid w:val="004232AE"/>
    <w:rsid w:val="00427725"/>
    <w:rsid w:val="00430DED"/>
    <w:rsid w:val="00434DC5"/>
    <w:rsid w:val="004351C0"/>
    <w:rsid w:val="00437961"/>
    <w:rsid w:val="00437EAA"/>
    <w:rsid w:val="00442786"/>
    <w:rsid w:val="00443DE8"/>
    <w:rsid w:val="0044661D"/>
    <w:rsid w:val="00450031"/>
    <w:rsid w:val="00450D83"/>
    <w:rsid w:val="00455E36"/>
    <w:rsid w:val="00456D1A"/>
    <w:rsid w:val="00462F9B"/>
    <w:rsid w:val="00464B3E"/>
    <w:rsid w:val="004669F9"/>
    <w:rsid w:val="0047043A"/>
    <w:rsid w:val="0047057D"/>
    <w:rsid w:val="004725A4"/>
    <w:rsid w:val="00476720"/>
    <w:rsid w:val="0047705C"/>
    <w:rsid w:val="004832DB"/>
    <w:rsid w:val="00485D53"/>
    <w:rsid w:val="004861CB"/>
    <w:rsid w:val="00492665"/>
    <w:rsid w:val="00493AA5"/>
    <w:rsid w:val="00497DB5"/>
    <w:rsid w:val="004A05BE"/>
    <w:rsid w:val="004A1A0D"/>
    <w:rsid w:val="004A3F0C"/>
    <w:rsid w:val="004A6F88"/>
    <w:rsid w:val="004B1BD6"/>
    <w:rsid w:val="004B2FB7"/>
    <w:rsid w:val="004B4878"/>
    <w:rsid w:val="004B4D54"/>
    <w:rsid w:val="004B5DED"/>
    <w:rsid w:val="004C394E"/>
    <w:rsid w:val="004D2E66"/>
    <w:rsid w:val="004E1005"/>
    <w:rsid w:val="004E13B3"/>
    <w:rsid w:val="004E41D7"/>
    <w:rsid w:val="004E663E"/>
    <w:rsid w:val="004F05A0"/>
    <w:rsid w:val="004F14D8"/>
    <w:rsid w:val="004F1BBC"/>
    <w:rsid w:val="004F6A0D"/>
    <w:rsid w:val="004F6F32"/>
    <w:rsid w:val="004F783F"/>
    <w:rsid w:val="00505644"/>
    <w:rsid w:val="005056B1"/>
    <w:rsid w:val="00506C35"/>
    <w:rsid w:val="005108B3"/>
    <w:rsid w:val="00511142"/>
    <w:rsid w:val="0051279D"/>
    <w:rsid w:val="00516D93"/>
    <w:rsid w:val="00517B5D"/>
    <w:rsid w:val="00520A95"/>
    <w:rsid w:val="00523EAE"/>
    <w:rsid w:val="00534034"/>
    <w:rsid w:val="005368AA"/>
    <w:rsid w:val="00543C88"/>
    <w:rsid w:val="005533B2"/>
    <w:rsid w:val="0055345E"/>
    <w:rsid w:val="005537AF"/>
    <w:rsid w:val="00561197"/>
    <w:rsid w:val="0056330F"/>
    <w:rsid w:val="00566DB6"/>
    <w:rsid w:val="005708EC"/>
    <w:rsid w:val="00571438"/>
    <w:rsid w:val="00580099"/>
    <w:rsid w:val="00581C3A"/>
    <w:rsid w:val="00585359"/>
    <w:rsid w:val="00592E38"/>
    <w:rsid w:val="00592EFE"/>
    <w:rsid w:val="00594EB4"/>
    <w:rsid w:val="00596955"/>
    <w:rsid w:val="005A1904"/>
    <w:rsid w:val="005A3702"/>
    <w:rsid w:val="005A4224"/>
    <w:rsid w:val="005A4C90"/>
    <w:rsid w:val="005A5AF6"/>
    <w:rsid w:val="005A7897"/>
    <w:rsid w:val="005B5439"/>
    <w:rsid w:val="005B5684"/>
    <w:rsid w:val="005B650C"/>
    <w:rsid w:val="005C0726"/>
    <w:rsid w:val="005C67F5"/>
    <w:rsid w:val="005D30AF"/>
    <w:rsid w:val="005D746D"/>
    <w:rsid w:val="005E4A34"/>
    <w:rsid w:val="005F147C"/>
    <w:rsid w:val="005F26BF"/>
    <w:rsid w:val="005F28AB"/>
    <w:rsid w:val="005F4F7A"/>
    <w:rsid w:val="005F5A5A"/>
    <w:rsid w:val="005F763B"/>
    <w:rsid w:val="00600FEF"/>
    <w:rsid w:val="00601D86"/>
    <w:rsid w:val="00602EF1"/>
    <w:rsid w:val="00604B98"/>
    <w:rsid w:val="00610C92"/>
    <w:rsid w:val="0061635B"/>
    <w:rsid w:val="00620D16"/>
    <w:rsid w:val="00624532"/>
    <w:rsid w:val="006306C7"/>
    <w:rsid w:val="00635FCD"/>
    <w:rsid w:val="00643F79"/>
    <w:rsid w:val="006456C9"/>
    <w:rsid w:val="00645804"/>
    <w:rsid w:val="00654771"/>
    <w:rsid w:val="00654DFB"/>
    <w:rsid w:val="00657A63"/>
    <w:rsid w:val="00661BDA"/>
    <w:rsid w:val="00665DC4"/>
    <w:rsid w:val="00667241"/>
    <w:rsid w:val="006724B8"/>
    <w:rsid w:val="00672878"/>
    <w:rsid w:val="00674D3C"/>
    <w:rsid w:val="00682E99"/>
    <w:rsid w:val="00683DA9"/>
    <w:rsid w:val="006845E7"/>
    <w:rsid w:val="00692D76"/>
    <w:rsid w:val="0069504C"/>
    <w:rsid w:val="006964C0"/>
    <w:rsid w:val="00697DE0"/>
    <w:rsid w:val="006A0878"/>
    <w:rsid w:val="006A2AD2"/>
    <w:rsid w:val="006A37CD"/>
    <w:rsid w:val="006A4B45"/>
    <w:rsid w:val="006A6588"/>
    <w:rsid w:val="006A6B7F"/>
    <w:rsid w:val="006A6FA0"/>
    <w:rsid w:val="006B1AB0"/>
    <w:rsid w:val="006B5578"/>
    <w:rsid w:val="006B76C2"/>
    <w:rsid w:val="006C044E"/>
    <w:rsid w:val="006C284F"/>
    <w:rsid w:val="006C32BA"/>
    <w:rsid w:val="006C553B"/>
    <w:rsid w:val="006D1360"/>
    <w:rsid w:val="006D352B"/>
    <w:rsid w:val="006D5242"/>
    <w:rsid w:val="006D540E"/>
    <w:rsid w:val="006E077A"/>
    <w:rsid w:val="006E231D"/>
    <w:rsid w:val="006E3190"/>
    <w:rsid w:val="006E5A6C"/>
    <w:rsid w:val="006F3E9B"/>
    <w:rsid w:val="006F4220"/>
    <w:rsid w:val="006F4443"/>
    <w:rsid w:val="006F4DDC"/>
    <w:rsid w:val="006F5723"/>
    <w:rsid w:val="0070177E"/>
    <w:rsid w:val="00702826"/>
    <w:rsid w:val="00703A2A"/>
    <w:rsid w:val="00703F51"/>
    <w:rsid w:val="00706A62"/>
    <w:rsid w:val="00706C2F"/>
    <w:rsid w:val="00707726"/>
    <w:rsid w:val="00710195"/>
    <w:rsid w:val="00710410"/>
    <w:rsid w:val="007179E3"/>
    <w:rsid w:val="00723246"/>
    <w:rsid w:val="00725F2D"/>
    <w:rsid w:val="0072724B"/>
    <w:rsid w:val="007308C6"/>
    <w:rsid w:val="00730CE0"/>
    <w:rsid w:val="00730CF4"/>
    <w:rsid w:val="00732377"/>
    <w:rsid w:val="00732A30"/>
    <w:rsid w:val="00734C41"/>
    <w:rsid w:val="0073604C"/>
    <w:rsid w:val="007410BE"/>
    <w:rsid w:val="0074627B"/>
    <w:rsid w:val="00750650"/>
    <w:rsid w:val="00750DD6"/>
    <w:rsid w:val="0075130F"/>
    <w:rsid w:val="00752EB1"/>
    <w:rsid w:val="00754804"/>
    <w:rsid w:val="0075755E"/>
    <w:rsid w:val="007614A7"/>
    <w:rsid w:val="00761CDC"/>
    <w:rsid w:val="00766136"/>
    <w:rsid w:val="00766F8C"/>
    <w:rsid w:val="00767AD9"/>
    <w:rsid w:val="00770BA9"/>
    <w:rsid w:val="007727CD"/>
    <w:rsid w:val="00775457"/>
    <w:rsid w:val="00775CEB"/>
    <w:rsid w:val="00777BCD"/>
    <w:rsid w:val="007813F6"/>
    <w:rsid w:val="007916E2"/>
    <w:rsid w:val="00793506"/>
    <w:rsid w:val="0079431E"/>
    <w:rsid w:val="0079689E"/>
    <w:rsid w:val="007A05E8"/>
    <w:rsid w:val="007A151B"/>
    <w:rsid w:val="007A1823"/>
    <w:rsid w:val="007A1D79"/>
    <w:rsid w:val="007A372B"/>
    <w:rsid w:val="007A4F8F"/>
    <w:rsid w:val="007B107D"/>
    <w:rsid w:val="007B64C0"/>
    <w:rsid w:val="007C276F"/>
    <w:rsid w:val="007C4B6C"/>
    <w:rsid w:val="007C70FF"/>
    <w:rsid w:val="007C7210"/>
    <w:rsid w:val="007D163C"/>
    <w:rsid w:val="007D18BE"/>
    <w:rsid w:val="007D6525"/>
    <w:rsid w:val="007E190C"/>
    <w:rsid w:val="007E4782"/>
    <w:rsid w:val="007E5014"/>
    <w:rsid w:val="007E6181"/>
    <w:rsid w:val="007F4F2E"/>
    <w:rsid w:val="007F7E41"/>
    <w:rsid w:val="008007A4"/>
    <w:rsid w:val="008021E4"/>
    <w:rsid w:val="00802C8D"/>
    <w:rsid w:val="00804B5F"/>
    <w:rsid w:val="008051E2"/>
    <w:rsid w:val="00807BAA"/>
    <w:rsid w:val="008102CD"/>
    <w:rsid w:val="00822E86"/>
    <w:rsid w:val="008256F8"/>
    <w:rsid w:val="00831CD8"/>
    <w:rsid w:val="00831F16"/>
    <w:rsid w:val="00832793"/>
    <w:rsid w:val="008336DC"/>
    <w:rsid w:val="00834AB3"/>
    <w:rsid w:val="00835544"/>
    <w:rsid w:val="00836CF5"/>
    <w:rsid w:val="00842E15"/>
    <w:rsid w:val="0084551E"/>
    <w:rsid w:val="00846B13"/>
    <w:rsid w:val="008471F9"/>
    <w:rsid w:val="0085388C"/>
    <w:rsid w:val="00855EA8"/>
    <w:rsid w:val="0086161C"/>
    <w:rsid w:val="00866D75"/>
    <w:rsid w:val="008672D3"/>
    <w:rsid w:val="00870CF2"/>
    <w:rsid w:val="0087191F"/>
    <w:rsid w:val="00875C8F"/>
    <w:rsid w:val="00881E43"/>
    <w:rsid w:val="008820AA"/>
    <w:rsid w:val="008823DD"/>
    <w:rsid w:val="00882E86"/>
    <w:rsid w:val="008833FB"/>
    <w:rsid w:val="008851C9"/>
    <w:rsid w:val="00886923"/>
    <w:rsid w:val="0088774F"/>
    <w:rsid w:val="00890264"/>
    <w:rsid w:val="0089071D"/>
    <w:rsid w:val="00892B40"/>
    <w:rsid w:val="008935F8"/>
    <w:rsid w:val="00893DE5"/>
    <w:rsid w:val="008A006D"/>
    <w:rsid w:val="008A084F"/>
    <w:rsid w:val="008A0E6A"/>
    <w:rsid w:val="008A1BE1"/>
    <w:rsid w:val="008A1F5B"/>
    <w:rsid w:val="008A5348"/>
    <w:rsid w:val="008A737A"/>
    <w:rsid w:val="008B2F5E"/>
    <w:rsid w:val="008B52B3"/>
    <w:rsid w:val="008C4220"/>
    <w:rsid w:val="008C46FA"/>
    <w:rsid w:val="008C4C18"/>
    <w:rsid w:val="008C4FEC"/>
    <w:rsid w:val="008C7E67"/>
    <w:rsid w:val="008D24FB"/>
    <w:rsid w:val="008D583A"/>
    <w:rsid w:val="008D5898"/>
    <w:rsid w:val="008D5CE3"/>
    <w:rsid w:val="008E4BA5"/>
    <w:rsid w:val="008E4C8E"/>
    <w:rsid w:val="008F0CEF"/>
    <w:rsid w:val="008F1425"/>
    <w:rsid w:val="008F30E3"/>
    <w:rsid w:val="008F4361"/>
    <w:rsid w:val="008F5B41"/>
    <w:rsid w:val="00904D1C"/>
    <w:rsid w:val="00904E7D"/>
    <w:rsid w:val="00907F9D"/>
    <w:rsid w:val="009124F4"/>
    <w:rsid w:val="0091483C"/>
    <w:rsid w:val="00914AD9"/>
    <w:rsid w:val="009164F5"/>
    <w:rsid w:val="0092358C"/>
    <w:rsid w:val="00923C32"/>
    <w:rsid w:val="00925832"/>
    <w:rsid w:val="00925BA6"/>
    <w:rsid w:val="009274B2"/>
    <w:rsid w:val="00936E7B"/>
    <w:rsid w:val="009407B8"/>
    <w:rsid w:val="00941B34"/>
    <w:rsid w:val="00945039"/>
    <w:rsid w:val="009467F2"/>
    <w:rsid w:val="009514A6"/>
    <w:rsid w:val="0095467E"/>
    <w:rsid w:val="0095478B"/>
    <w:rsid w:val="009567E7"/>
    <w:rsid w:val="0095748C"/>
    <w:rsid w:val="0096191D"/>
    <w:rsid w:val="00962376"/>
    <w:rsid w:val="00963F00"/>
    <w:rsid w:val="009644C8"/>
    <w:rsid w:val="009715F0"/>
    <w:rsid w:val="0097285B"/>
    <w:rsid w:val="00972E2C"/>
    <w:rsid w:val="00974CB7"/>
    <w:rsid w:val="00976C7F"/>
    <w:rsid w:val="009774BB"/>
    <w:rsid w:val="00980A1A"/>
    <w:rsid w:val="00982B6B"/>
    <w:rsid w:val="0098337F"/>
    <w:rsid w:val="00984220"/>
    <w:rsid w:val="00984540"/>
    <w:rsid w:val="0098580B"/>
    <w:rsid w:val="00986CD1"/>
    <w:rsid w:val="009A053C"/>
    <w:rsid w:val="009A5C11"/>
    <w:rsid w:val="009B23C3"/>
    <w:rsid w:val="009B4F7C"/>
    <w:rsid w:val="009B6070"/>
    <w:rsid w:val="009C3D88"/>
    <w:rsid w:val="009C50FF"/>
    <w:rsid w:val="009C5360"/>
    <w:rsid w:val="009C5AA9"/>
    <w:rsid w:val="009C72FF"/>
    <w:rsid w:val="009C7356"/>
    <w:rsid w:val="009E3C55"/>
    <w:rsid w:val="009E3D88"/>
    <w:rsid w:val="009E7426"/>
    <w:rsid w:val="009F40D5"/>
    <w:rsid w:val="00A02DC7"/>
    <w:rsid w:val="00A16311"/>
    <w:rsid w:val="00A2013C"/>
    <w:rsid w:val="00A202FC"/>
    <w:rsid w:val="00A231D7"/>
    <w:rsid w:val="00A260A5"/>
    <w:rsid w:val="00A345E0"/>
    <w:rsid w:val="00A40BB5"/>
    <w:rsid w:val="00A40C6D"/>
    <w:rsid w:val="00A41102"/>
    <w:rsid w:val="00A42A7D"/>
    <w:rsid w:val="00A4372F"/>
    <w:rsid w:val="00A44E0C"/>
    <w:rsid w:val="00A474BE"/>
    <w:rsid w:val="00A53AE5"/>
    <w:rsid w:val="00A545FE"/>
    <w:rsid w:val="00A54AC4"/>
    <w:rsid w:val="00A560FC"/>
    <w:rsid w:val="00A60E17"/>
    <w:rsid w:val="00A62BE5"/>
    <w:rsid w:val="00A63D18"/>
    <w:rsid w:val="00A66348"/>
    <w:rsid w:val="00A7011C"/>
    <w:rsid w:val="00A71FF5"/>
    <w:rsid w:val="00A73F17"/>
    <w:rsid w:val="00A75205"/>
    <w:rsid w:val="00A7661D"/>
    <w:rsid w:val="00A77720"/>
    <w:rsid w:val="00A8140B"/>
    <w:rsid w:val="00A819B7"/>
    <w:rsid w:val="00A82BFC"/>
    <w:rsid w:val="00A82D5A"/>
    <w:rsid w:val="00A875B2"/>
    <w:rsid w:val="00A87AD3"/>
    <w:rsid w:val="00A87DB5"/>
    <w:rsid w:val="00A908E4"/>
    <w:rsid w:val="00A90BB5"/>
    <w:rsid w:val="00A91B89"/>
    <w:rsid w:val="00A92CA8"/>
    <w:rsid w:val="00AA2D89"/>
    <w:rsid w:val="00AA2E85"/>
    <w:rsid w:val="00AA66AC"/>
    <w:rsid w:val="00AB007C"/>
    <w:rsid w:val="00AB5512"/>
    <w:rsid w:val="00AC183F"/>
    <w:rsid w:val="00AC1896"/>
    <w:rsid w:val="00AC1FAA"/>
    <w:rsid w:val="00AC4FEB"/>
    <w:rsid w:val="00AD18AC"/>
    <w:rsid w:val="00AD2B03"/>
    <w:rsid w:val="00AD63F8"/>
    <w:rsid w:val="00AE3C53"/>
    <w:rsid w:val="00AE7662"/>
    <w:rsid w:val="00AF3DAD"/>
    <w:rsid w:val="00AF4F87"/>
    <w:rsid w:val="00B0185A"/>
    <w:rsid w:val="00B05333"/>
    <w:rsid w:val="00B22483"/>
    <w:rsid w:val="00B22F3E"/>
    <w:rsid w:val="00B23CC3"/>
    <w:rsid w:val="00B267FB"/>
    <w:rsid w:val="00B32C22"/>
    <w:rsid w:val="00B33A03"/>
    <w:rsid w:val="00B35247"/>
    <w:rsid w:val="00B400C8"/>
    <w:rsid w:val="00B434AA"/>
    <w:rsid w:val="00B43D00"/>
    <w:rsid w:val="00B44269"/>
    <w:rsid w:val="00B454D7"/>
    <w:rsid w:val="00B45C63"/>
    <w:rsid w:val="00B468CA"/>
    <w:rsid w:val="00B51879"/>
    <w:rsid w:val="00B53099"/>
    <w:rsid w:val="00B53540"/>
    <w:rsid w:val="00B5460D"/>
    <w:rsid w:val="00B5480C"/>
    <w:rsid w:val="00B55D59"/>
    <w:rsid w:val="00B560CD"/>
    <w:rsid w:val="00B61834"/>
    <w:rsid w:val="00B71AF0"/>
    <w:rsid w:val="00B7250F"/>
    <w:rsid w:val="00B77E4B"/>
    <w:rsid w:val="00B86C3F"/>
    <w:rsid w:val="00B87596"/>
    <w:rsid w:val="00B91F1A"/>
    <w:rsid w:val="00B92BB5"/>
    <w:rsid w:val="00B94E29"/>
    <w:rsid w:val="00B95735"/>
    <w:rsid w:val="00B95A87"/>
    <w:rsid w:val="00BA0EDB"/>
    <w:rsid w:val="00BA5695"/>
    <w:rsid w:val="00BA77A6"/>
    <w:rsid w:val="00BB22C8"/>
    <w:rsid w:val="00BB2E02"/>
    <w:rsid w:val="00BB432D"/>
    <w:rsid w:val="00BC0A09"/>
    <w:rsid w:val="00BC5AA3"/>
    <w:rsid w:val="00BD339C"/>
    <w:rsid w:val="00BD5AAE"/>
    <w:rsid w:val="00BD5F8D"/>
    <w:rsid w:val="00BD66AE"/>
    <w:rsid w:val="00BE0416"/>
    <w:rsid w:val="00BE0EB1"/>
    <w:rsid w:val="00BE22A2"/>
    <w:rsid w:val="00BE4E27"/>
    <w:rsid w:val="00BF1527"/>
    <w:rsid w:val="00BF6DC1"/>
    <w:rsid w:val="00BF72A7"/>
    <w:rsid w:val="00BF7F83"/>
    <w:rsid w:val="00C05FD2"/>
    <w:rsid w:val="00C12B65"/>
    <w:rsid w:val="00C13596"/>
    <w:rsid w:val="00C15497"/>
    <w:rsid w:val="00C20ADE"/>
    <w:rsid w:val="00C214C0"/>
    <w:rsid w:val="00C226BF"/>
    <w:rsid w:val="00C22DC4"/>
    <w:rsid w:val="00C24F13"/>
    <w:rsid w:val="00C261D3"/>
    <w:rsid w:val="00C27FED"/>
    <w:rsid w:val="00C30897"/>
    <w:rsid w:val="00C31113"/>
    <w:rsid w:val="00C311E4"/>
    <w:rsid w:val="00C31C23"/>
    <w:rsid w:val="00C32976"/>
    <w:rsid w:val="00C35453"/>
    <w:rsid w:val="00C358E0"/>
    <w:rsid w:val="00C3668F"/>
    <w:rsid w:val="00C3669D"/>
    <w:rsid w:val="00C45B96"/>
    <w:rsid w:val="00C51892"/>
    <w:rsid w:val="00C520B9"/>
    <w:rsid w:val="00C61F53"/>
    <w:rsid w:val="00C62F3E"/>
    <w:rsid w:val="00C64EA9"/>
    <w:rsid w:val="00C65FAD"/>
    <w:rsid w:val="00C662AD"/>
    <w:rsid w:val="00C6642B"/>
    <w:rsid w:val="00C66B0D"/>
    <w:rsid w:val="00C7368C"/>
    <w:rsid w:val="00C82715"/>
    <w:rsid w:val="00C83EA5"/>
    <w:rsid w:val="00C8552C"/>
    <w:rsid w:val="00C8766E"/>
    <w:rsid w:val="00C9219D"/>
    <w:rsid w:val="00C930DF"/>
    <w:rsid w:val="00C94E91"/>
    <w:rsid w:val="00CA29C9"/>
    <w:rsid w:val="00CA4A36"/>
    <w:rsid w:val="00CA7C2A"/>
    <w:rsid w:val="00CB14FA"/>
    <w:rsid w:val="00CB29E6"/>
    <w:rsid w:val="00CB4DD0"/>
    <w:rsid w:val="00CC05F2"/>
    <w:rsid w:val="00CC3C6C"/>
    <w:rsid w:val="00CC4476"/>
    <w:rsid w:val="00CC466E"/>
    <w:rsid w:val="00CC5A85"/>
    <w:rsid w:val="00CC72D7"/>
    <w:rsid w:val="00CD18D1"/>
    <w:rsid w:val="00CD2493"/>
    <w:rsid w:val="00CD57BD"/>
    <w:rsid w:val="00CD5956"/>
    <w:rsid w:val="00CD610F"/>
    <w:rsid w:val="00CD7AC1"/>
    <w:rsid w:val="00CE1105"/>
    <w:rsid w:val="00CE1810"/>
    <w:rsid w:val="00CE6948"/>
    <w:rsid w:val="00CE7D90"/>
    <w:rsid w:val="00CF0FAE"/>
    <w:rsid w:val="00CF1A7A"/>
    <w:rsid w:val="00CF681F"/>
    <w:rsid w:val="00CF706B"/>
    <w:rsid w:val="00D03C33"/>
    <w:rsid w:val="00D0464F"/>
    <w:rsid w:val="00D04A40"/>
    <w:rsid w:val="00D04DA5"/>
    <w:rsid w:val="00D107B7"/>
    <w:rsid w:val="00D167D0"/>
    <w:rsid w:val="00D179A5"/>
    <w:rsid w:val="00D2483B"/>
    <w:rsid w:val="00D2688C"/>
    <w:rsid w:val="00D309B2"/>
    <w:rsid w:val="00D33E33"/>
    <w:rsid w:val="00D35B1C"/>
    <w:rsid w:val="00D361B1"/>
    <w:rsid w:val="00D3627A"/>
    <w:rsid w:val="00D4150E"/>
    <w:rsid w:val="00D443CB"/>
    <w:rsid w:val="00D447B0"/>
    <w:rsid w:val="00D4521E"/>
    <w:rsid w:val="00D50467"/>
    <w:rsid w:val="00D552AB"/>
    <w:rsid w:val="00D55BFA"/>
    <w:rsid w:val="00D55F55"/>
    <w:rsid w:val="00D564F1"/>
    <w:rsid w:val="00D56687"/>
    <w:rsid w:val="00D645E8"/>
    <w:rsid w:val="00D6723A"/>
    <w:rsid w:val="00D7029F"/>
    <w:rsid w:val="00D70D72"/>
    <w:rsid w:val="00D775D6"/>
    <w:rsid w:val="00D805EF"/>
    <w:rsid w:val="00D818D6"/>
    <w:rsid w:val="00D82327"/>
    <w:rsid w:val="00D83979"/>
    <w:rsid w:val="00D848A8"/>
    <w:rsid w:val="00D87C6F"/>
    <w:rsid w:val="00D9099A"/>
    <w:rsid w:val="00D91116"/>
    <w:rsid w:val="00D95B0F"/>
    <w:rsid w:val="00D96AB9"/>
    <w:rsid w:val="00DA15B4"/>
    <w:rsid w:val="00DA19AD"/>
    <w:rsid w:val="00DA4FD1"/>
    <w:rsid w:val="00DA5447"/>
    <w:rsid w:val="00DA5D4A"/>
    <w:rsid w:val="00DA62F4"/>
    <w:rsid w:val="00DA732B"/>
    <w:rsid w:val="00DB064F"/>
    <w:rsid w:val="00DB1DA3"/>
    <w:rsid w:val="00DB5B49"/>
    <w:rsid w:val="00DB5FB1"/>
    <w:rsid w:val="00DC3C63"/>
    <w:rsid w:val="00DC3FE3"/>
    <w:rsid w:val="00DC5ECC"/>
    <w:rsid w:val="00DC7AD6"/>
    <w:rsid w:val="00DD0337"/>
    <w:rsid w:val="00DD0B4B"/>
    <w:rsid w:val="00DD0E49"/>
    <w:rsid w:val="00DD1ED5"/>
    <w:rsid w:val="00DD27DA"/>
    <w:rsid w:val="00DD5F73"/>
    <w:rsid w:val="00DD71DE"/>
    <w:rsid w:val="00DD7688"/>
    <w:rsid w:val="00DE1D05"/>
    <w:rsid w:val="00DE1EBB"/>
    <w:rsid w:val="00DE47B9"/>
    <w:rsid w:val="00DE5EAE"/>
    <w:rsid w:val="00DE6AB5"/>
    <w:rsid w:val="00DF1316"/>
    <w:rsid w:val="00DF315F"/>
    <w:rsid w:val="00DF58B9"/>
    <w:rsid w:val="00E03860"/>
    <w:rsid w:val="00E06B1D"/>
    <w:rsid w:val="00E10AE8"/>
    <w:rsid w:val="00E1106E"/>
    <w:rsid w:val="00E21B9B"/>
    <w:rsid w:val="00E221CB"/>
    <w:rsid w:val="00E25B6F"/>
    <w:rsid w:val="00E2745A"/>
    <w:rsid w:val="00E305EE"/>
    <w:rsid w:val="00E3126E"/>
    <w:rsid w:val="00E335AA"/>
    <w:rsid w:val="00E33908"/>
    <w:rsid w:val="00E46610"/>
    <w:rsid w:val="00E4782F"/>
    <w:rsid w:val="00E50168"/>
    <w:rsid w:val="00E5030E"/>
    <w:rsid w:val="00E5480E"/>
    <w:rsid w:val="00E57959"/>
    <w:rsid w:val="00E625A3"/>
    <w:rsid w:val="00E6404D"/>
    <w:rsid w:val="00E6414B"/>
    <w:rsid w:val="00E65416"/>
    <w:rsid w:val="00E718A2"/>
    <w:rsid w:val="00E74DCB"/>
    <w:rsid w:val="00E74E8A"/>
    <w:rsid w:val="00E7520A"/>
    <w:rsid w:val="00E77EC5"/>
    <w:rsid w:val="00E831E7"/>
    <w:rsid w:val="00E93BF5"/>
    <w:rsid w:val="00E93C16"/>
    <w:rsid w:val="00E94FA2"/>
    <w:rsid w:val="00EA1290"/>
    <w:rsid w:val="00EB0474"/>
    <w:rsid w:val="00EB10D0"/>
    <w:rsid w:val="00EB1CE6"/>
    <w:rsid w:val="00EB23F6"/>
    <w:rsid w:val="00EB3352"/>
    <w:rsid w:val="00EB3661"/>
    <w:rsid w:val="00EB5474"/>
    <w:rsid w:val="00EB5FFF"/>
    <w:rsid w:val="00EB6CF3"/>
    <w:rsid w:val="00EC00F9"/>
    <w:rsid w:val="00EC132A"/>
    <w:rsid w:val="00EC27D0"/>
    <w:rsid w:val="00EC4567"/>
    <w:rsid w:val="00EC4F6C"/>
    <w:rsid w:val="00EC787C"/>
    <w:rsid w:val="00ED27D2"/>
    <w:rsid w:val="00ED398B"/>
    <w:rsid w:val="00ED3C0D"/>
    <w:rsid w:val="00EE1F0B"/>
    <w:rsid w:val="00EE319E"/>
    <w:rsid w:val="00EE3453"/>
    <w:rsid w:val="00EE6CB1"/>
    <w:rsid w:val="00EE6FC9"/>
    <w:rsid w:val="00EE7DA1"/>
    <w:rsid w:val="00EF6B24"/>
    <w:rsid w:val="00F00986"/>
    <w:rsid w:val="00F00C3E"/>
    <w:rsid w:val="00F01398"/>
    <w:rsid w:val="00F02E66"/>
    <w:rsid w:val="00F0340C"/>
    <w:rsid w:val="00F054AD"/>
    <w:rsid w:val="00F07DAE"/>
    <w:rsid w:val="00F121F2"/>
    <w:rsid w:val="00F14345"/>
    <w:rsid w:val="00F15A96"/>
    <w:rsid w:val="00F168D4"/>
    <w:rsid w:val="00F171BF"/>
    <w:rsid w:val="00F2036B"/>
    <w:rsid w:val="00F21062"/>
    <w:rsid w:val="00F21635"/>
    <w:rsid w:val="00F30BA7"/>
    <w:rsid w:val="00F310B9"/>
    <w:rsid w:val="00F319A8"/>
    <w:rsid w:val="00F31E4E"/>
    <w:rsid w:val="00F31E82"/>
    <w:rsid w:val="00F33E72"/>
    <w:rsid w:val="00F3603B"/>
    <w:rsid w:val="00F3717F"/>
    <w:rsid w:val="00F40640"/>
    <w:rsid w:val="00F42018"/>
    <w:rsid w:val="00F42CFD"/>
    <w:rsid w:val="00F458CD"/>
    <w:rsid w:val="00F4671C"/>
    <w:rsid w:val="00F473EE"/>
    <w:rsid w:val="00F525D5"/>
    <w:rsid w:val="00F54088"/>
    <w:rsid w:val="00F54C90"/>
    <w:rsid w:val="00F56B4B"/>
    <w:rsid w:val="00F616DD"/>
    <w:rsid w:val="00F6539A"/>
    <w:rsid w:val="00F66741"/>
    <w:rsid w:val="00F70436"/>
    <w:rsid w:val="00F70C6E"/>
    <w:rsid w:val="00F71A04"/>
    <w:rsid w:val="00F743A5"/>
    <w:rsid w:val="00F75DD1"/>
    <w:rsid w:val="00F7716A"/>
    <w:rsid w:val="00F82D85"/>
    <w:rsid w:val="00F9377A"/>
    <w:rsid w:val="00F95453"/>
    <w:rsid w:val="00F95A55"/>
    <w:rsid w:val="00F97CB1"/>
    <w:rsid w:val="00FA30AD"/>
    <w:rsid w:val="00FA3FD4"/>
    <w:rsid w:val="00FA5423"/>
    <w:rsid w:val="00FA78A7"/>
    <w:rsid w:val="00FB0736"/>
    <w:rsid w:val="00FB0903"/>
    <w:rsid w:val="00FB095E"/>
    <w:rsid w:val="00FB0A3E"/>
    <w:rsid w:val="00FB558D"/>
    <w:rsid w:val="00FB6579"/>
    <w:rsid w:val="00FB705F"/>
    <w:rsid w:val="00FB7D1E"/>
    <w:rsid w:val="00FC1425"/>
    <w:rsid w:val="00FC2501"/>
    <w:rsid w:val="00FC6AEC"/>
    <w:rsid w:val="00FC70A8"/>
    <w:rsid w:val="00FC7A15"/>
    <w:rsid w:val="00FD1F70"/>
    <w:rsid w:val="00FD35D9"/>
    <w:rsid w:val="00FE0A46"/>
    <w:rsid w:val="00FE2069"/>
    <w:rsid w:val="00FE30DE"/>
    <w:rsid w:val="00FE3734"/>
    <w:rsid w:val="00FE45B3"/>
    <w:rsid w:val="00FE557C"/>
    <w:rsid w:val="00FE5980"/>
    <w:rsid w:val="00FF01E3"/>
    <w:rsid w:val="00FF28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35"/>
    <w:rPr>
      <w:rFonts w:ascii="Arial" w:eastAsia="Times New Roman" w:hAnsi="Arial"/>
      <w:color w:val="000000"/>
      <w:sz w:val="26"/>
      <w:lang w:val="pt-PT"/>
    </w:rPr>
  </w:style>
  <w:style w:type="paragraph" w:styleId="Ttulo1">
    <w:name w:val="heading 1"/>
    <w:basedOn w:val="Normal"/>
    <w:next w:val="Normal"/>
    <w:link w:val="Ttulo1Char"/>
    <w:qFormat/>
    <w:rsid w:val="008051E2"/>
    <w:pPr>
      <w:spacing w:before="240"/>
      <w:outlineLvl w:val="0"/>
    </w:pPr>
    <w:rPr>
      <w:b/>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255235"/>
    <w:pPr>
      <w:tabs>
        <w:tab w:val="center" w:pos="4419"/>
        <w:tab w:val="right" w:pos="8838"/>
      </w:tabs>
    </w:pPr>
  </w:style>
  <w:style w:type="character" w:customStyle="1" w:styleId="RodapChar">
    <w:name w:val="Rodapé Char"/>
    <w:basedOn w:val="Fontepargpadro"/>
    <w:link w:val="Rodap"/>
    <w:rsid w:val="00255235"/>
    <w:rPr>
      <w:rFonts w:ascii="Arial" w:eastAsia="Times New Roman" w:hAnsi="Arial" w:cs="Times New Roman"/>
      <w:color w:val="000000"/>
      <w:sz w:val="26"/>
      <w:szCs w:val="20"/>
      <w:lang w:val="pt-PT" w:eastAsia="pt-BR"/>
    </w:rPr>
  </w:style>
  <w:style w:type="paragraph" w:styleId="Cabealho">
    <w:name w:val="header"/>
    <w:basedOn w:val="Normal"/>
    <w:link w:val="CabealhoChar"/>
    <w:uiPriority w:val="99"/>
    <w:rsid w:val="00255235"/>
    <w:pPr>
      <w:tabs>
        <w:tab w:val="center" w:pos="4320"/>
        <w:tab w:val="right" w:pos="8640"/>
      </w:tabs>
    </w:pPr>
  </w:style>
  <w:style w:type="character" w:customStyle="1" w:styleId="CabealhoChar">
    <w:name w:val="Cabeçalho Char"/>
    <w:basedOn w:val="Fontepargpadro"/>
    <w:link w:val="Cabealho"/>
    <w:uiPriority w:val="99"/>
    <w:rsid w:val="00255235"/>
    <w:rPr>
      <w:rFonts w:ascii="Arial" w:eastAsia="Times New Roman" w:hAnsi="Arial" w:cs="Times New Roman"/>
      <w:color w:val="000000"/>
      <w:sz w:val="26"/>
      <w:szCs w:val="20"/>
      <w:lang w:val="pt-PT" w:eastAsia="pt-BR"/>
    </w:rPr>
  </w:style>
  <w:style w:type="paragraph" w:styleId="Textodenotaderodap">
    <w:name w:val="footnote text"/>
    <w:basedOn w:val="Normal"/>
    <w:link w:val="TextodenotaderodapChar"/>
    <w:semiHidden/>
    <w:rsid w:val="00255235"/>
    <w:rPr>
      <w:sz w:val="20"/>
    </w:rPr>
  </w:style>
  <w:style w:type="character" w:customStyle="1" w:styleId="TextodenotaderodapChar">
    <w:name w:val="Texto de nota de rodapé Char"/>
    <w:basedOn w:val="Fontepargpadro"/>
    <w:link w:val="Textodenotaderodap"/>
    <w:semiHidden/>
    <w:rsid w:val="00255235"/>
    <w:rPr>
      <w:rFonts w:ascii="Arial" w:eastAsia="Times New Roman" w:hAnsi="Arial" w:cs="Times New Roman"/>
      <w:color w:val="000000"/>
      <w:sz w:val="20"/>
      <w:szCs w:val="20"/>
      <w:lang w:val="pt-PT" w:eastAsia="pt-BR"/>
    </w:rPr>
  </w:style>
  <w:style w:type="paragraph" w:styleId="Recuodecorpodetexto">
    <w:name w:val="Body Text Indent"/>
    <w:basedOn w:val="Normal"/>
    <w:link w:val="RecuodecorpodetextoChar"/>
    <w:rsid w:val="00255235"/>
    <w:pPr>
      <w:spacing w:line="240" w:lineRule="atLeast"/>
      <w:ind w:left="708" w:hanging="708"/>
      <w:jc w:val="both"/>
    </w:pPr>
    <w:rPr>
      <w:rFonts w:ascii="Times New Roman" w:hAnsi="Times New Roman"/>
      <w:color w:val="auto"/>
      <w:sz w:val="24"/>
      <w:lang w:val="pt-BR"/>
    </w:rPr>
  </w:style>
  <w:style w:type="character" w:customStyle="1" w:styleId="RecuodecorpodetextoChar">
    <w:name w:val="Recuo de corpo de texto Char"/>
    <w:basedOn w:val="Fontepargpadro"/>
    <w:link w:val="Recuodecorpodetexto"/>
    <w:rsid w:val="0025523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255235"/>
    <w:pPr>
      <w:jc w:val="both"/>
    </w:pPr>
    <w:rPr>
      <w:rFonts w:ascii="Times New Roman" w:hAnsi="Times New Roman"/>
      <w:color w:val="auto"/>
      <w:sz w:val="24"/>
      <w:lang w:val="pt-BR"/>
    </w:rPr>
  </w:style>
  <w:style w:type="character" w:customStyle="1" w:styleId="CorpodetextoChar">
    <w:name w:val="Corpo de texto Char"/>
    <w:basedOn w:val="Fontepargpadro"/>
    <w:link w:val="Corpodetexto"/>
    <w:rsid w:val="00255235"/>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DA4FD1"/>
    <w:rPr>
      <w:rFonts w:ascii="Tahoma" w:hAnsi="Tahoma" w:cs="Tahoma"/>
      <w:sz w:val="16"/>
      <w:szCs w:val="16"/>
    </w:rPr>
  </w:style>
  <w:style w:type="character" w:customStyle="1" w:styleId="TextodebaloChar">
    <w:name w:val="Texto de balão Char"/>
    <w:basedOn w:val="Fontepargpadro"/>
    <w:link w:val="Textodebalo"/>
    <w:uiPriority w:val="99"/>
    <w:semiHidden/>
    <w:rsid w:val="00DA4FD1"/>
    <w:rPr>
      <w:rFonts w:ascii="Tahoma" w:eastAsia="Times New Roman" w:hAnsi="Tahoma" w:cs="Tahoma"/>
      <w:color w:val="000000"/>
      <w:sz w:val="16"/>
      <w:szCs w:val="16"/>
      <w:lang w:val="pt-PT" w:eastAsia="pt-BR"/>
    </w:rPr>
  </w:style>
  <w:style w:type="paragraph" w:styleId="PargrafodaLista">
    <w:name w:val="List Paragraph"/>
    <w:basedOn w:val="Normal"/>
    <w:uiPriority w:val="1"/>
    <w:qFormat/>
    <w:rsid w:val="00941B34"/>
    <w:pPr>
      <w:spacing w:after="200" w:line="276" w:lineRule="auto"/>
      <w:ind w:left="720"/>
      <w:contextualSpacing/>
    </w:pPr>
    <w:rPr>
      <w:rFonts w:asciiTheme="minorHAnsi" w:eastAsiaTheme="minorHAnsi" w:hAnsiTheme="minorHAnsi" w:cstheme="minorBidi"/>
      <w:color w:val="auto"/>
      <w:sz w:val="22"/>
      <w:szCs w:val="22"/>
      <w:lang w:val="pt-BR" w:eastAsia="en-US"/>
    </w:rPr>
  </w:style>
  <w:style w:type="table" w:styleId="Tabelacomgrade">
    <w:name w:val="Table Grid"/>
    <w:basedOn w:val="Tabelanormal"/>
    <w:uiPriority w:val="59"/>
    <w:rsid w:val="00E50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D4521E"/>
    <w:rPr>
      <w:sz w:val="16"/>
      <w:szCs w:val="16"/>
    </w:rPr>
  </w:style>
  <w:style w:type="paragraph" w:styleId="Textodecomentrio">
    <w:name w:val="annotation text"/>
    <w:basedOn w:val="Normal"/>
    <w:link w:val="TextodecomentrioChar"/>
    <w:uiPriority w:val="99"/>
    <w:unhideWhenUsed/>
    <w:rsid w:val="00D4521E"/>
    <w:rPr>
      <w:sz w:val="20"/>
    </w:rPr>
  </w:style>
  <w:style w:type="character" w:customStyle="1" w:styleId="TextodecomentrioChar">
    <w:name w:val="Texto de comentário Char"/>
    <w:basedOn w:val="Fontepargpadro"/>
    <w:link w:val="Textodecomentrio"/>
    <w:uiPriority w:val="99"/>
    <w:rsid w:val="00D4521E"/>
    <w:rPr>
      <w:rFonts w:ascii="Arial" w:eastAsia="Times New Roman" w:hAnsi="Arial"/>
      <w:color w:val="000000"/>
      <w:lang w:val="pt-PT"/>
    </w:rPr>
  </w:style>
  <w:style w:type="paragraph" w:styleId="Assuntodocomentrio">
    <w:name w:val="annotation subject"/>
    <w:basedOn w:val="Textodecomentrio"/>
    <w:next w:val="Textodecomentrio"/>
    <w:link w:val="AssuntodocomentrioChar"/>
    <w:uiPriority w:val="99"/>
    <w:semiHidden/>
    <w:unhideWhenUsed/>
    <w:rsid w:val="00D4521E"/>
    <w:rPr>
      <w:b/>
      <w:bCs/>
    </w:rPr>
  </w:style>
  <w:style w:type="character" w:customStyle="1" w:styleId="AssuntodocomentrioChar">
    <w:name w:val="Assunto do comentário Char"/>
    <w:basedOn w:val="TextodecomentrioChar"/>
    <w:link w:val="Assuntodocomentrio"/>
    <w:uiPriority w:val="99"/>
    <w:semiHidden/>
    <w:rsid w:val="00D4521E"/>
    <w:rPr>
      <w:rFonts w:ascii="Arial" w:eastAsia="Times New Roman" w:hAnsi="Arial"/>
      <w:b/>
      <w:bCs/>
      <w:color w:val="000000"/>
      <w:lang w:val="pt-PT"/>
    </w:rPr>
  </w:style>
  <w:style w:type="paragraph" w:styleId="Reviso">
    <w:name w:val="Revision"/>
    <w:hidden/>
    <w:uiPriority w:val="99"/>
    <w:semiHidden/>
    <w:rsid w:val="00E74E8A"/>
    <w:rPr>
      <w:rFonts w:ascii="Arial" w:eastAsia="Times New Roman" w:hAnsi="Arial"/>
      <w:color w:val="000000"/>
      <w:sz w:val="26"/>
      <w:lang w:val="pt-PT"/>
    </w:rPr>
  </w:style>
  <w:style w:type="paragraph" w:customStyle="1" w:styleId="WW-Corpodetexto31">
    <w:name w:val="WW-Corpo de texto 31"/>
    <w:basedOn w:val="Normal"/>
    <w:rsid w:val="003C3F8B"/>
    <w:pPr>
      <w:suppressAutoHyphens/>
      <w:spacing w:line="200" w:lineRule="atLeast"/>
      <w:jc w:val="both"/>
    </w:pPr>
    <w:rPr>
      <w:color w:val="auto"/>
      <w:sz w:val="22"/>
      <w:lang w:val="pt-BR" w:eastAsia="en-US"/>
    </w:rPr>
  </w:style>
  <w:style w:type="character" w:customStyle="1" w:styleId="Ttulo1Char">
    <w:name w:val="Título 1 Char"/>
    <w:basedOn w:val="Fontepargpadro"/>
    <w:link w:val="Ttulo1"/>
    <w:rsid w:val="008051E2"/>
    <w:rPr>
      <w:rFonts w:ascii="Arial" w:eastAsia="Times New Roman" w:hAnsi="Arial"/>
      <w:b/>
      <w:color w:val="000000"/>
      <w:sz w:val="24"/>
      <w:u w:val="single"/>
      <w:lang w:val="pt-PT"/>
    </w:rPr>
  </w:style>
  <w:style w:type="table" w:customStyle="1" w:styleId="TableNormal">
    <w:name w:val="Table Normal"/>
    <w:uiPriority w:val="2"/>
    <w:semiHidden/>
    <w:unhideWhenUsed/>
    <w:qFormat/>
    <w:rsid w:val="00DD0E4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0E49"/>
    <w:pPr>
      <w:widowControl w:val="0"/>
      <w:autoSpaceDE w:val="0"/>
      <w:autoSpaceDN w:val="0"/>
    </w:pPr>
    <w:rPr>
      <w:rFonts w:eastAsia="Arial" w:cs="Arial"/>
      <w:color w:val="auto"/>
      <w:sz w:val="22"/>
      <w:szCs w:val="22"/>
      <w:lang w:eastAsia="pt-PT" w:bidi="pt-PT"/>
    </w:rPr>
  </w:style>
  <w:style w:type="character" w:styleId="Hyperlink">
    <w:name w:val="Hyperlink"/>
    <w:basedOn w:val="Fontepargpadro"/>
    <w:uiPriority w:val="99"/>
    <w:semiHidden/>
    <w:unhideWhenUsed/>
    <w:rsid w:val="00197573"/>
    <w:rPr>
      <w:color w:val="0000FF"/>
      <w:u w:val="single"/>
    </w:rPr>
  </w:style>
  <w:style w:type="paragraph" w:styleId="TextosemFormatao">
    <w:name w:val="Plain Text"/>
    <w:basedOn w:val="Normal"/>
    <w:link w:val="TextosemFormataoChar"/>
    <w:uiPriority w:val="99"/>
    <w:unhideWhenUsed/>
    <w:rsid w:val="006456C9"/>
    <w:rPr>
      <w:rFonts w:ascii="Consolas" w:eastAsiaTheme="minorHAnsi" w:hAnsi="Consolas" w:cstheme="minorBidi"/>
      <w:color w:val="auto"/>
      <w:sz w:val="21"/>
      <w:szCs w:val="21"/>
      <w:lang w:val="pt-BR" w:eastAsia="en-US"/>
    </w:rPr>
  </w:style>
  <w:style w:type="character" w:customStyle="1" w:styleId="TextosemFormataoChar">
    <w:name w:val="Texto sem Formatação Char"/>
    <w:basedOn w:val="Fontepargpadro"/>
    <w:link w:val="TextosemFormatao"/>
    <w:uiPriority w:val="99"/>
    <w:rsid w:val="006456C9"/>
    <w:rPr>
      <w:rFonts w:ascii="Consolas" w:eastAsiaTheme="minorHAnsi" w:hAnsi="Consolas" w:cstheme="minorBidi"/>
      <w:sz w:val="21"/>
      <w:szCs w:val="21"/>
      <w:lang w:eastAsia="en-US"/>
    </w:rPr>
  </w:style>
  <w:style w:type="character" w:customStyle="1" w:styleId="valorcampo">
    <w:name w:val="valorcampo"/>
    <w:basedOn w:val="Fontepargpadro"/>
    <w:rsid w:val="00230414"/>
  </w:style>
  <w:style w:type="character" w:customStyle="1" w:styleId="normaltextrun">
    <w:name w:val="normaltextrun"/>
    <w:basedOn w:val="Fontepargpadro"/>
    <w:rsid w:val="0040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80993">
      <w:bodyDiv w:val="1"/>
      <w:marLeft w:val="0"/>
      <w:marRight w:val="0"/>
      <w:marTop w:val="0"/>
      <w:marBottom w:val="0"/>
      <w:divBdr>
        <w:top w:val="none" w:sz="0" w:space="0" w:color="auto"/>
        <w:left w:val="none" w:sz="0" w:space="0" w:color="auto"/>
        <w:bottom w:val="none" w:sz="0" w:space="0" w:color="auto"/>
        <w:right w:val="none" w:sz="0" w:space="0" w:color="auto"/>
      </w:divBdr>
    </w:div>
    <w:div w:id="468015158">
      <w:bodyDiv w:val="1"/>
      <w:marLeft w:val="0"/>
      <w:marRight w:val="0"/>
      <w:marTop w:val="0"/>
      <w:marBottom w:val="0"/>
      <w:divBdr>
        <w:top w:val="none" w:sz="0" w:space="0" w:color="auto"/>
        <w:left w:val="none" w:sz="0" w:space="0" w:color="auto"/>
        <w:bottom w:val="none" w:sz="0" w:space="0" w:color="auto"/>
        <w:right w:val="none" w:sz="0" w:space="0" w:color="auto"/>
      </w:divBdr>
    </w:div>
    <w:div w:id="504171139">
      <w:bodyDiv w:val="1"/>
      <w:marLeft w:val="0"/>
      <w:marRight w:val="0"/>
      <w:marTop w:val="0"/>
      <w:marBottom w:val="0"/>
      <w:divBdr>
        <w:top w:val="none" w:sz="0" w:space="0" w:color="auto"/>
        <w:left w:val="none" w:sz="0" w:space="0" w:color="auto"/>
        <w:bottom w:val="none" w:sz="0" w:space="0" w:color="auto"/>
        <w:right w:val="none" w:sz="0" w:space="0" w:color="auto"/>
      </w:divBdr>
    </w:div>
    <w:div w:id="700519367">
      <w:bodyDiv w:val="1"/>
      <w:marLeft w:val="0"/>
      <w:marRight w:val="0"/>
      <w:marTop w:val="0"/>
      <w:marBottom w:val="0"/>
      <w:divBdr>
        <w:top w:val="none" w:sz="0" w:space="0" w:color="auto"/>
        <w:left w:val="none" w:sz="0" w:space="0" w:color="auto"/>
        <w:bottom w:val="none" w:sz="0" w:space="0" w:color="auto"/>
        <w:right w:val="none" w:sz="0" w:space="0" w:color="auto"/>
      </w:divBdr>
    </w:div>
    <w:div w:id="701174192">
      <w:bodyDiv w:val="1"/>
      <w:marLeft w:val="0"/>
      <w:marRight w:val="0"/>
      <w:marTop w:val="0"/>
      <w:marBottom w:val="0"/>
      <w:divBdr>
        <w:top w:val="none" w:sz="0" w:space="0" w:color="auto"/>
        <w:left w:val="none" w:sz="0" w:space="0" w:color="auto"/>
        <w:bottom w:val="none" w:sz="0" w:space="0" w:color="auto"/>
        <w:right w:val="none" w:sz="0" w:space="0" w:color="auto"/>
      </w:divBdr>
    </w:div>
    <w:div w:id="917373450">
      <w:bodyDiv w:val="1"/>
      <w:marLeft w:val="0"/>
      <w:marRight w:val="0"/>
      <w:marTop w:val="0"/>
      <w:marBottom w:val="0"/>
      <w:divBdr>
        <w:top w:val="none" w:sz="0" w:space="0" w:color="auto"/>
        <w:left w:val="none" w:sz="0" w:space="0" w:color="auto"/>
        <w:bottom w:val="none" w:sz="0" w:space="0" w:color="auto"/>
        <w:right w:val="none" w:sz="0" w:space="0" w:color="auto"/>
      </w:divBdr>
    </w:div>
    <w:div w:id="1041326322">
      <w:bodyDiv w:val="1"/>
      <w:marLeft w:val="0"/>
      <w:marRight w:val="0"/>
      <w:marTop w:val="0"/>
      <w:marBottom w:val="0"/>
      <w:divBdr>
        <w:top w:val="none" w:sz="0" w:space="0" w:color="auto"/>
        <w:left w:val="none" w:sz="0" w:space="0" w:color="auto"/>
        <w:bottom w:val="none" w:sz="0" w:space="0" w:color="auto"/>
        <w:right w:val="none" w:sz="0" w:space="0" w:color="auto"/>
      </w:divBdr>
    </w:div>
    <w:div w:id="1056319665">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650355740">
          <w:marLeft w:val="0"/>
          <w:marRight w:val="0"/>
          <w:marTop w:val="0"/>
          <w:marBottom w:val="0"/>
          <w:divBdr>
            <w:top w:val="none" w:sz="0" w:space="0" w:color="auto"/>
            <w:left w:val="none" w:sz="0" w:space="0" w:color="auto"/>
            <w:bottom w:val="none" w:sz="0" w:space="0" w:color="auto"/>
            <w:right w:val="none" w:sz="0" w:space="0" w:color="auto"/>
          </w:divBdr>
        </w:div>
      </w:divsChild>
    </w:div>
    <w:div w:id="1067068100">
      <w:bodyDiv w:val="1"/>
      <w:marLeft w:val="0"/>
      <w:marRight w:val="0"/>
      <w:marTop w:val="0"/>
      <w:marBottom w:val="0"/>
      <w:divBdr>
        <w:top w:val="none" w:sz="0" w:space="0" w:color="auto"/>
        <w:left w:val="none" w:sz="0" w:space="0" w:color="auto"/>
        <w:bottom w:val="none" w:sz="0" w:space="0" w:color="auto"/>
        <w:right w:val="none" w:sz="0" w:space="0" w:color="auto"/>
      </w:divBdr>
    </w:div>
    <w:div w:id="1085956647">
      <w:bodyDiv w:val="1"/>
      <w:marLeft w:val="0"/>
      <w:marRight w:val="0"/>
      <w:marTop w:val="0"/>
      <w:marBottom w:val="0"/>
      <w:divBdr>
        <w:top w:val="none" w:sz="0" w:space="0" w:color="auto"/>
        <w:left w:val="none" w:sz="0" w:space="0" w:color="auto"/>
        <w:bottom w:val="none" w:sz="0" w:space="0" w:color="auto"/>
        <w:right w:val="none" w:sz="0" w:space="0" w:color="auto"/>
      </w:divBdr>
    </w:div>
    <w:div w:id="1293824515">
      <w:bodyDiv w:val="1"/>
      <w:marLeft w:val="0"/>
      <w:marRight w:val="0"/>
      <w:marTop w:val="0"/>
      <w:marBottom w:val="0"/>
      <w:divBdr>
        <w:top w:val="none" w:sz="0" w:space="0" w:color="auto"/>
        <w:left w:val="none" w:sz="0" w:space="0" w:color="auto"/>
        <w:bottom w:val="none" w:sz="0" w:space="0" w:color="auto"/>
        <w:right w:val="none" w:sz="0" w:space="0" w:color="auto"/>
      </w:divBdr>
    </w:div>
    <w:div w:id="1459569236">
      <w:bodyDiv w:val="1"/>
      <w:marLeft w:val="0"/>
      <w:marRight w:val="0"/>
      <w:marTop w:val="0"/>
      <w:marBottom w:val="0"/>
      <w:divBdr>
        <w:top w:val="none" w:sz="0" w:space="0" w:color="auto"/>
        <w:left w:val="none" w:sz="0" w:space="0" w:color="auto"/>
        <w:bottom w:val="none" w:sz="0" w:space="0" w:color="auto"/>
        <w:right w:val="none" w:sz="0" w:space="0" w:color="auto"/>
      </w:divBdr>
    </w:div>
    <w:div w:id="1508793062">
      <w:bodyDiv w:val="1"/>
      <w:marLeft w:val="0"/>
      <w:marRight w:val="0"/>
      <w:marTop w:val="0"/>
      <w:marBottom w:val="0"/>
      <w:divBdr>
        <w:top w:val="none" w:sz="0" w:space="0" w:color="auto"/>
        <w:left w:val="none" w:sz="0" w:space="0" w:color="auto"/>
        <w:bottom w:val="none" w:sz="0" w:space="0" w:color="auto"/>
        <w:right w:val="none" w:sz="0" w:space="0" w:color="auto"/>
      </w:divBdr>
    </w:div>
    <w:div w:id="1617560615">
      <w:bodyDiv w:val="1"/>
      <w:marLeft w:val="0"/>
      <w:marRight w:val="0"/>
      <w:marTop w:val="0"/>
      <w:marBottom w:val="0"/>
      <w:divBdr>
        <w:top w:val="none" w:sz="0" w:space="0" w:color="auto"/>
        <w:left w:val="none" w:sz="0" w:space="0" w:color="auto"/>
        <w:bottom w:val="none" w:sz="0" w:space="0" w:color="auto"/>
        <w:right w:val="none" w:sz="0" w:space="0" w:color="auto"/>
      </w:divBdr>
    </w:div>
    <w:div w:id="1745564965">
      <w:bodyDiv w:val="1"/>
      <w:marLeft w:val="0"/>
      <w:marRight w:val="0"/>
      <w:marTop w:val="0"/>
      <w:marBottom w:val="0"/>
      <w:divBdr>
        <w:top w:val="none" w:sz="0" w:space="0" w:color="auto"/>
        <w:left w:val="none" w:sz="0" w:space="0" w:color="auto"/>
        <w:bottom w:val="none" w:sz="0" w:space="0" w:color="auto"/>
        <w:right w:val="none" w:sz="0" w:space="0" w:color="auto"/>
      </w:divBdr>
    </w:div>
    <w:div w:id="1767506046">
      <w:bodyDiv w:val="1"/>
      <w:marLeft w:val="0"/>
      <w:marRight w:val="0"/>
      <w:marTop w:val="0"/>
      <w:marBottom w:val="0"/>
      <w:divBdr>
        <w:top w:val="none" w:sz="0" w:space="0" w:color="auto"/>
        <w:left w:val="none" w:sz="0" w:space="0" w:color="auto"/>
        <w:bottom w:val="none" w:sz="0" w:space="0" w:color="auto"/>
        <w:right w:val="none" w:sz="0" w:space="0" w:color="auto"/>
      </w:divBdr>
    </w:div>
    <w:div w:id="1794711408">
      <w:bodyDiv w:val="1"/>
      <w:marLeft w:val="0"/>
      <w:marRight w:val="0"/>
      <w:marTop w:val="0"/>
      <w:marBottom w:val="0"/>
      <w:divBdr>
        <w:top w:val="none" w:sz="0" w:space="0" w:color="auto"/>
        <w:left w:val="none" w:sz="0" w:space="0" w:color="auto"/>
        <w:bottom w:val="none" w:sz="0" w:space="0" w:color="auto"/>
        <w:right w:val="none" w:sz="0" w:space="0" w:color="auto"/>
      </w:divBdr>
    </w:div>
    <w:div w:id="1908765706">
      <w:bodyDiv w:val="1"/>
      <w:marLeft w:val="0"/>
      <w:marRight w:val="0"/>
      <w:marTop w:val="0"/>
      <w:marBottom w:val="0"/>
      <w:divBdr>
        <w:top w:val="none" w:sz="0" w:space="0" w:color="auto"/>
        <w:left w:val="none" w:sz="0" w:space="0" w:color="auto"/>
        <w:bottom w:val="none" w:sz="0" w:space="0" w:color="auto"/>
        <w:right w:val="none" w:sz="0" w:space="0" w:color="auto"/>
      </w:divBdr>
      <w:divsChild>
        <w:div w:id="437607293">
          <w:marLeft w:val="0"/>
          <w:marRight w:val="0"/>
          <w:marTop w:val="0"/>
          <w:marBottom w:val="0"/>
          <w:divBdr>
            <w:top w:val="none" w:sz="0" w:space="0" w:color="auto"/>
            <w:left w:val="none" w:sz="0" w:space="0" w:color="auto"/>
            <w:bottom w:val="none" w:sz="0" w:space="0" w:color="auto"/>
            <w:right w:val="none" w:sz="0" w:space="0" w:color="auto"/>
          </w:divBdr>
        </w:div>
      </w:divsChild>
    </w:div>
    <w:div w:id="20686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2D5AB8E1D7424AAA55066E322ACC31" ma:contentTypeVersion="11" ma:contentTypeDescription="Create a new document." ma:contentTypeScope="" ma:versionID="f90ce985736b33f7a06b3b5c6d73dda4">
  <xsd:schema xmlns:xsd="http://www.w3.org/2001/XMLSchema" xmlns:xs="http://www.w3.org/2001/XMLSchema" xmlns:p="http://schemas.microsoft.com/office/2006/metadata/properties" xmlns:ns3="41c17884-e767-480b-86b5-8b1d7e347ff3" xmlns:ns4="6653cd48-f452-4df3-9a61-55fb23702275" targetNamespace="http://schemas.microsoft.com/office/2006/metadata/properties" ma:root="true" ma:fieldsID="8b2a4391ba212c65c14f707c5c3aa910" ns3:_="" ns4:_="">
    <xsd:import namespace="41c17884-e767-480b-86b5-8b1d7e347ff3"/>
    <xsd:import namespace="6653cd48-f452-4df3-9a61-55fb237022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17884-e767-480b-86b5-8b1d7e347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3cd48-f452-4df3-9a61-55fb237022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ECE3-7A0B-42EF-87B4-80CA70EF0F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C1CDCC-15C2-4156-8B79-369D4F82C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17884-e767-480b-86b5-8b1d7e347ff3"/>
    <ds:schemaRef ds:uri="6653cd48-f452-4df3-9a61-55fb23702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E6946-2B53-4F99-8605-9027DDB40DB2}">
  <ds:schemaRefs>
    <ds:schemaRef ds:uri="http://schemas.microsoft.com/sharepoint/v3/contenttype/forms"/>
  </ds:schemaRefs>
</ds:datastoreItem>
</file>

<file path=customXml/itemProps4.xml><?xml version="1.0" encoding="utf-8"?>
<ds:datastoreItem xmlns:ds="http://schemas.openxmlformats.org/officeDocument/2006/customXml" ds:itemID="{7F775C65-35CB-4437-ACDC-EA478D7F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3272</Words>
  <Characters>17671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2020-09-02T17:12:00Z</dcterms:created>
  <dcterms:modified xsi:type="dcterms:W3CDTF">2020-09-02T17:13:00Z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0x010100382D5AB8E1D7424AAA55066E322ACC31</vt:lpwstr>
  </property>
  <property fmtid="{D5CDD505-2E9C-101B-9397-08002B2CF9AE}" pid="3" name="MSIP_Label_3dc81b9b-6155-4c10-a3aa-cd24bb3278eb_Enabled">
    <vt:lpwstr>True</vt:lpwstr>
  </property>
  <property fmtid="{D5CDD505-2E9C-101B-9397-08002B2CF9AE}" pid="4" name="MSIP_Label_3dc81b9b-6155-4c10-a3aa-cd24bb3278eb_SiteId">
    <vt:lpwstr>591669a0-183f-49a5-98f4-9aa0d0b63d81</vt:lpwstr>
  </property>
  <property fmtid="{D5CDD505-2E9C-101B-9397-08002B2CF9AE}" pid="5" name="MSIP_Label_3dc81b9b-6155-4c10-a3aa-cd24bb3278eb_Owner">
    <vt:lpwstr>rosangela.prudente@itau-unibanco.com.br</vt:lpwstr>
  </property>
  <property fmtid="{D5CDD505-2E9C-101B-9397-08002B2CF9AE}" pid="6" name="MSIP_Label_3dc81b9b-6155-4c10-a3aa-cd24bb3278eb_SetDate">
    <vt:lpwstr>2020-04-17T20:59:10.4792498Z</vt:lpwstr>
  </property>
  <property fmtid="{D5CDD505-2E9C-101B-9397-08002B2CF9AE}" pid="7" name="MSIP_Label_3dc81b9b-6155-4c10-a3aa-cd24bb3278eb_Name">
    <vt:lpwstr>Confidencial</vt:lpwstr>
  </property>
  <property fmtid="{D5CDD505-2E9C-101B-9397-08002B2CF9AE}" pid="8" name="MSIP_Label_3dc81b9b-6155-4c10-a3aa-cd24bb3278eb_Application">
    <vt:lpwstr>Microsoft Azure Information Protection</vt:lpwstr>
  </property>
  <property fmtid="{D5CDD505-2E9C-101B-9397-08002B2CF9AE}" pid="9" name="MSIP_Label_3dc81b9b-6155-4c10-a3aa-cd24bb3278eb_ActionId">
    <vt:lpwstr>6fce1ed0-2120-47f0-bef7-2580501fba3c</vt:lpwstr>
  </property>
  <property fmtid="{D5CDD505-2E9C-101B-9397-08002B2CF9AE}" pid="10" name="MSIP_Label_3dc81b9b-6155-4c10-a3aa-cd24bb3278eb_Extended_MSFT_Method">
    <vt:lpwstr>Automatic</vt:lpwstr>
  </property>
  <property fmtid="{D5CDD505-2E9C-101B-9397-08002B2CF9AE}" pid="11" name="MSIP_Label_2d75b7db-71d4-4cc1-8b1d-184309ef2b29_Enabled">
    <vt:lpwstr>True</vt:lpwstr>
  </property>
  <property fmtid="{D5CDD505-2E9C-101B-9397-08002B2CF9AE}" pid="12" name="MSIP_Label_2d75b7db-71d4-4cc1-8b1d-184309ef2b29_SiteId">
    <vt:lpwstr>591669a0-183f-49a5-98f4-9aa0d0b63d81</vt:lpwstr>
  </property>
  <property fmtid="{D5CDD505-2E9C-101B-9397-08002B2CF9AE}" pid="13" name="MSIP_Label_2d75b7db-71d4-4cc1-8b1d-184309ef2b29_Owner">
    <vt:lpwstr>rosangela.prudente@itau-unibanco.com.br</vt:lpwstr>
  </property>
  <property fmtid="{D5CDD505-2E9C-101B-9397-08002B2CF9AE}" pid="14" name="MSIP_Label_2d75b7db-71d4-4cc1-8b1d-184309ef2b29_SetDate">
    <vt:lpwstr>2020-04-17T20:59:10.4792498Z</vt:lpwstr>
  </property>
  <property fmtid="{D5CDD505-2E9C-101B-9397-08002B2CF9AE}" pid="15" name="MSIP_Label_2d75b7db-71d4-4cc1-8b1d-184309ef2b29_Name">
    <vt:lpwstr>Compartilhamento interno</vt:lpwstr>
  </property>
  <property fmtid="{D5CDD505-2E9C-101B-9397-08002B2CF9AE}" pid="16" name="MSIP_Label_2d75b7db-71d4-4cc1-8b1d-184309ef2b29_Application">
    <vt:lpwstr>Microsoft Azure Information Protection</vt:lpwstr>
  </property>
  <property fmtid="{D5CDD505-2E9C-101B-9397-08002B2CF9AE}" pid="17" name="MSIP_Label_2d75b7db-71d4-4cc1-8b1d-184309ef2b29_ActionId">
    <vt:lpwstr>6fce1ed0-2120-47f0-bef7-2580501fba3c</vt:lpwstr>
  </property>
  <property fmtid="{D5CDD505-2E9C-101B-9397-08002B2CF9AE}" pid="18" name="MSIP_Label_2d75b7db-71d4-4cc1-8b1d-184309ef2b29_Parent">
    <vt:lpwstr>3dc81b9b-6155-4c10-a3aa-cd24bb3278eb</vt:lpwstr>
  </property>
  <property fmtid="{D5CDD505-2E9C-101B-9397-08002B2CF9AE}" pid="19" name="MSIP_Label_2d75b7db-71d4-4cc1-8b1d-184309ef2b29_Extended_MSFT_Method">
    <vt:lpwstr>Automatic</vt:lpwstr>
  </property>
  <property fmtid="{D5CDD505-2E9C-101B-9397-08002B2CF9AE}" pid="20" name="Sensitivity">
    <vt:lpwstr>Confidencial Compartilhamento interno</vt:lpwstr>
  </property>
</Properties>
</file>